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E6" w:rsidRDefault="00997BE6">
      <w:pPr>
        <w:pStyle w:val="Tytu"/>
        <w:tabs>
          <w:tab w:val="left" w:pos="28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Projekty z Programu Operacyjnego Współpracy Transgranicznej </w:t>
      </w:r>
      <w:r>
        <w:rPr>
          <w:rFonts w:ascii="Times New Roman" w:hAnsi="Times New Roman" w:cs="Times New Roman"/>
          <w:sz w:val="36"/>
          <w:szCs w:val="36"/>
        </w:rPr>
        <w:br/>
        <w:t>Republika Czeska-Rzeczpospolita Polska 2007-2013</w:t>
      </w:r>
    </w:p>
    <w:tbl>
      <w:tblPr>
        <w:tblW w:w="15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2188"/>
        <w:gridCol w:w="1599"/>
        <w:gridCol w:w="1107"/>
        <w:gridCol w:w="1903"/>
        <w:gridCol w:w="4606"/>
        <w:gridCol w:w="2310"/>
      </w:tblGrid>
      <w:tr w:rsidR="00997BE6" w:rsidRPr="004A21E6">
        <w:tc>
          <w:tcPr>
            <w:tcW w:w="1891" w:type="dxa"/>
            <w:shd w:val="clear" w:color="auto" w:fill="003300"/>
            <w:vAlign w:val="center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4A21E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Tytuł projektu</w:t>
            </w:r>
          </w:p>
        </w:tc>
        <w:tc>
          <w:tcPr>
            <w:tcW w:w="2188" w:type="dxa"/>
            <w:shd w:val="clear" w:color="auto" w:fill="003300"/>
            <w:vAlign w:val="center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4A21E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Nr umowy</w:t>
            </w:r>
          </w:p>
        </w:tc>
        <w:tc>
          <w:tcPr>
            <w:tcW w:w="1599" w:type="dxa"/>
            <w:shd w:val="clear" w:color="auto" w:fill="003300"/>
            <w:vAlign w:val="center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4A21E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Okres realizacji</w:t>
            </w:r>
          </w:p>
        </w:tc>
        <w:tc>
          <w:tcPr>
            <w:tcW w:w="1107" w:type="dxa"/>
            <w:shd w:val="clear" w:color="auto" w:fill="003300"/>
            <w:vAlign w:val="center"/>
          </w:tcPr>
          <w:p w:rsidR="00997BE6" w:rsidRPr="004A21E6" w:rsidRDefault="00997BE6">
            <w:pPr>
              <w:pStyle w:val="Nagwek2"/>
              <w:rPr>
                <w:color w:val="FFFF99"/>
                <w:sz w:val="28"/>
                <w:szCs w:val="28"/>
              </w:rPr>
            </w:pPr>
            <w:r w:rsidRPr="004A21E6">
              <w:rPr>
                <w:color w:val="FFFF99"/>
                <w:sz w:val="28"/>
                <w:szCs w:val="28"/>
              </w:rPr>
              <w:t>Partner Projektu</w:t>
            </w:r>
          </w:p>
        </w:tc>
        <w:tc>
          <w:tcPr>
            <w:tcW w:w="1903" w:type="dxa"/>
            <w:shd w:val="clear" w:color="auto" w:fill="003300"/>
            <w:vAlign w:val="center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4A21E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Koszt całkowity (</w:t>
            </w:r>
            <w:proofErr w:type="spellStart"/>
            <w:r w:rsidRPr="004A21E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Eur</w:t>
            </w:r>
            <w:proofErr w:type="spellEnd"/>
            <w:r w:rsidRPr="004A21E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)</w:t>
            </w:r>
          </w:p>
        </w:tc>
        <w:tc>
          <w:tcPr>
            <w:tcW w:w="4606" w:type="dxa"/>
            <w:shd w:val="clear" w:color="auto" w:fill="003300"/>
            <w:vAlign w:val="center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</w:pPr>
            <w:r w:rsidRPr="004A21E6">
              <w:rPr>
                <w:rFonts w:ascii="Times New Roman" w:hAnsi="Times New Roman" w:cs="Times New Roman"/>
                <w:b/>
                <w:bCs/>
                <w:color w:val="FFFF99"/>
                <w:sz w:val="28"/>
                <w:szCs w:val="28"/>
              </w:rPr>
              <w:t>Inwestycje i Działania realizowane w ramach projektu</w:t>
            </w:r>
          </w:p>
        </w:tc>
        <w:tc>
          <w:tcPr>
            <w:tcW w:w="2310" w:type="dxa"/>
            <w:shd w:val="clear" w:color="auto" w:fill="003300"/>
            <w:vAlign w:val="center"/>
          </w:tcPr>
          <w:p w:rsidR="00997BE6" w:rsidRPr="004A21E6" w:rsidRDefault="00997BE6">
            <w:pPr>
              <w:pStyle w:val="Nagwek3"/>
            </w:pPr>
            <w:r w:rsidRPr="004A21E6">
              <w:t>Osoby odpowiedzialne</w:t>
            </w:r>
          </w:p>
        </w:tc>
      </w:tr>
      <w:tr w:rsidR="00997BE6" w:rsidRPr="004A21E6">
        <w:tc>
          <w:tcPr>
            <w:tcW w:w="1891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„Polsko-Czeski Obóz </w:t>
            </w:r>
            <w:proofErr w:type="spellStart"/>
            <w:r w:rsidRPr="004A21E6">
              <w:rPr>
                <w:rFonts w:ascii="Times New Roman" w:hAnsi="Times New Roman" w:cs="Times New Roman"/>
              </w:rPr>
              <w:t>Językowy-Sportowy</w:t>
            </w:r>
            <w:proofErr w:type="spellEnd"/>
            <w:r w:rsidRPr="004A21E6">
              <w:rPr>
                <w:rFonts w:ascii="Times New Roman" w:hAnsi="Times New Roman" w:cs="Times New Roman"/>
              </w:rPr>
              <w:t xml:space="preserve"> Dla Dzieci i Młodzieży”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Maj 2010– Wrzesień 2010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(5 miesięcy)</w:t>
            </w:r>
          </w:p>
        </w:tc>
        <w:tc>
          <w:tcPr>
            <w:tcW w:w="1107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Gmina Košařiska</w:t>
            </w:r>
          </w:p>
        </w:tc>
        <w:tc>
          <w:tcPr>
            <w:tcW w:w="1903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100% - 29.595,47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4A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(EFRR) </w:t>
            </w:r>
            <w:r w:rsidR="00997BE6" w:rsidRPr="004A21E6">
              <w:rPr>
                <w:rFonts w:ascii="Times New Roman" w:hAnsi="Times New Roman" w:cs="Times New Roman"/>
              </w:rPr>
              <w:t>85% - 25.156,15</w:t>
            </w:r>
          </w:p>
          <w:p w:rsidR="00997BE6" w:rsidRPr="004A21E6" w:rsidRDefault="004A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(b. państwa) </w:t>
            </w:r>
            <w:r w:rsidR="00997BE6" w:rsidRPr="004A21E6">
              <w:rPr>
                <w:rFonts w:ascii="Times New Roman" w:hAnsi="Times New Roman" w:cs="Times New Roman"/>
              </w:rPr>
              <w:t xml:space="preserve"> 10% - 2.959,55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  </w:t>
            </w:r>
            <w:r w:rsidR="004A21E6" w:rsidRPr="004A21E6">
              <w:rPr>
                <w:rFonts w:ascii="Times New Roman" w:hAnsi="Times New Roman" w:cs="Times New Roman"/>
              </w:rPr>
              <w:t xml:space="preserve"> (UG) </w:t>
            </w:r>
            <w:r w:rsidRPr="004A21E6">
              <w:rPr>
                <w:rFonts w:ascii="Times New Roman" w:hAnsi="Times New Roman" w:cs="Times New Roman"/>
              </w:rPr>
              <w:t>5% - 1.479,77</w:t>
            </w:r>
          </w:p>
        </w:tc>
        <w:tc>
          <w:tcPr>
            <w:tcW w:w="4606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Obóz 6 dniowy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Zajęcia nauki języka czeskiego i nauki języka polskiego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Zajęcia sportowe dla dzieci i młodzieży</w:t>
            </w:r>
          </w:p>
          <w:p w:rsidR="00997BE6" w:rsidRPr="004A21E6" w:rsidRDefault="00997BE6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  <w:u w:val="single"/>
              </w:rPr>
              <w:t>Autor projektu</w:t>
            </w:r>
            <w:r w:rsidRPr="004A21E6">
              <w:rPr>
                <w:rFonts w:ascii="Times New Roman" w:hAnsi="Times New Roman" w:cs="Times New Roman"/>
              </w:rPr>
              <w:t>:</w:t>
            </w:r>
            <w:r w:rsidRPr="004A21E6">
              <w:rPr>
                <w:rFonts w:ascii="Times New Roman" w:hAnsi="Times New Roman" w:cs="Times New Roman"/>
              </w:rPr>
              <w:br/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  <w:u w:val="single"/>
              </w:rPr>
              <w:t>Kierownik projektu</w:t>
            </w:r>
            <w:r w:rsidRPr="004A21E6">
              <w:rPr>
                <w:rFonts w:ascii="Times New Roman" w:hAnsi="Times New Roman" w:cs="Times New Roman"/>
              </w:rPr>
              <w:t>:</w:t>
            </w:r>
          </w:p>
        </w:tc>
      </w:tr>
      <w:tr w:rsidR="00997BE6" w:rsidRPr="004A21E6">
        <w:tc>
          <w:tcPr>
            <w:tcW w:w="1891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„Transgraniczne Partnerstwo dla Sportu, Turystyki i Rekreacji – modernizacja bazy treningowej w Rajczy” 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Nr umowy: </w:t>
            </w:r>
            <w:r w:rsidRPr="004A21E6">
              <w:rPr>
                <w:rFonts w:ascii="Times New Roman" w:hAnsi="Times New Roman" w:cs="Times New Roman"/>
              </w:rPr>
              <w:br/>
              <w:t>59/</w:t>
            </w:r>
            <w:proofErr w:type="spellStart"/>
            <w:r w:rsidRPr="004A21E6">
              <w:rPr>
                <w:rFonts w:ascii="Times New Roman" w:hAnsi="Times New Roman" w:cs="Times New Roman"/>
              </w:rPr>
              <w:t>RCz</w:t>
            </w:r>
            <w:proofErr w:type="spellEnd"/>
            <w:r w:rsidRPr="004A21E6">
              <w:rPr>
                <w:rFonts w:ascii="Times New Roman" w:hAnsi="Times New Roman" w:cs="Times New Roman"/>
              </w:rPr>
              <w:t>-RP/VII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A21E6">
              <w:rPr>
                <w:rFonts w:ascii="Times New Roman" w:hAnsi="Times New Roman" w:cs="Times New Roman"/>
                <w:lang w:val="en-US"/>
              </w:rPr>
              <w:t xml:space="preserve">Nr: </w:t>
            </w:r>
            <w:proofErr w:type="spellStart"/>
            <w:r w:rsidRPr="004A21E6">
              <w:rPr>
                <w:rFonts w:ascii="Times New Roman" w:hAnsi="Times New Roman" w:cs="Times New Roman"/>
                <w:lang w:val="en-US"/>
              </w:rPr>
              <w:t>Monit</w:t>
            </w:r>
            <w:proofErr w:type="spellEnd"/>
            <w:r w:rsidRPr="004A21E6">
              <w:rPr>
                <w:rFonts w:ascii="Times New Roman" w:hAnsi="Times New Roman" w:cs="Times New Roman"/>
                <w:lang w:val="en-US"/>
              </w:rPr>
              <w:t xml:space="preserve"> 7: PL.3.22/3.3.06/12.03158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Nr: Stowarzyszenia: 62/CZ-PL/POWT/2012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Maj 2012– Listopad 2012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(7 miesięcy)</w:t>
            </w:r>
          </w:p>
        </w:tc>
        <w:tc>
          <w:tcPr>
            <w:tcW w:w="1107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Gmina Košařiska</w:t>
            </w:r>
          </w:p>
        </w:tc>
        <w:tc>
          <w:tcPr>
            <w:tcW w:w="1903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100% - 29.294,96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4A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(EFRR) </w:t>
            </w:r>
            <w:r w:rsidR="00997BE6" w:rsidRPr="004A21E6">
              <w:rPr>
                <w:rFonts w:ascii="Times New Roman" w:hAnsi="Times New Roman" w:cs="Times New Roman"/>
              </w:rPr>
              <w:t xml:space="preserve"> 85% - 24.900,71</w:t>
            </w:r>
          </w:p>
          <w:p w:rsidR="00997BE6" w:rsidRPr="004A21E6" w:rsidRDefault="004A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(b. państwa) </w:t>
            </w:r>
            <w:r w:rsidR="00997BE6" w:rsidRPr="004A21E6">
              <w:rPr>
                <w:rFonts w:ascii="Times New Roman" w:hAnsi="Times New Roman" w:cs="Times New Roman"/>
              </w:rPr>
              <w:t xml:space="preserve"> 10% - 2.929,50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  </w:t>
            </w:r>
            <w:r w:rsidR="004A21E6" w:rsidRPr="004A21E6">
              <w:rPr>
                <w:rFonts w:ascii="Times New Roman" w:hAnsi="Times New Roman" w:cs="Times New Roman"/>
              </w:rPr>
              <w:t xml:space="preserve">(UG) </w:t>
            </w:r>
            <w:r w:rsidRPr="004A21E6">
              <w:rPr>
                <w:rFonts w:ascii="Times New Roman" w:hAnsi="Times New Roman" w:cs="Times New Roman"/>
              </w:rPr>
              <w:t>5% - 1.464,75</w:t>
            </w:r>
          </w:p>
        </w:tc>
        <w:tc>
          <w:tcPr>
            <w:tcW w:w="4606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Konferencja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2 turnieje piłki siatkowej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Zakup sprzętu do Sali Gimnastycznej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Terenowy Panel Dyskusyjny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Promocja (audycje radiowe, artykuły prasowe i internetowe, baner, plakaty, foldery, kubki, medale pamiątkowe)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Konkurs na logo TORR</w:t>
            </w:r>
          </w:p>
          <w:p w:rsidR="00997BE6" w:rsidRPr="004A21E6" w:rsidRDefault="00997BE6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FF99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  <w:u w:val="single"/>
              </w:rPr>
              <w:t>Autor projektu</w:t>
            </w:r>
            <w:r w:rsidRPr="004A21E6">
              <w:rPr>
                <w:rFonts w:ascii="Times New Roman" w:hAnsi="Times New Roman" w:cs="Times New Roman"/>
              </w:rPr>
              <w:t>: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  <w:u w:val="single"/>
              </w:rPr>
              <w:t>Kierownik projektu</w:t>
            </w:r>
            <w:r w:rsidRPr="004A21E6">
              <w:rPr>
                <w:rFonts w:ascii="Times New Roman" w:hAnsi="Times New Roman" w:cs="Times New Roman"/>
              </w:rPr>
              <w:t>:</w:t>
            </w:r>
            <w:r w:rsidRPr="004A21E6">
              <w:rPr>
                <w:rFonts w:ascii="Times New Roman" w:hAnsi="Times New Roman" w:cs="Times New Roman"/>
              </w:rPr>
              <w:br/>
              <w:t>Marcelina Biernat</w:t>
            </w:r>
          </w:p>
        </w:tc>
      </w:tr>
      <w:tr w:rsidR="00997BE6" w:rsidRPr="004A21E6">
        <w:tc>
          <w:tcPr>
            <w:tcW w:w="1891" w:type="dxa"/>
            <w:shd w:val="clear" w:color="auto" w:fill="CCFFCC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„Rozwój Osobowości Poprzez Aktywność Fizyczną – Transgraniczna Przygoda ze Wspinaczką” </w:t>
            </w:r>
          </w:p>
        </w:tc>
        <w:tc>
          <w:tcPr>
            <w:tcW w:w="2188" w:type="dxa"/>
            <w:shd w:val="clear" w:color="auto" w:fill="CCFFCC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Nr umowy: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Nr: Monit 7: PL.3.22/3.3.06/12.03452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Nr: Stowarzyszenia: 79/CZ-PL/POWT/2012</w:t>
            </w:r>
          </w:p>
        </w:tc>
        <w:tc>
          <w:tcPr>
            <w:tcW w:w="1599" w:type="dxa"/>
            <w:shd w:val="clear" w:color="auto" w:fill="CCFF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Styczeń 2013– Listopad 2013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(11 miesięcy)</w:t>
            </w:r>
          </w:p>
        </w:tc>
        <w:tc>
          <w:tcPr>
            <w:tcW w:w="1107" w:type="dxa"/>
            <w:shd w:val="clear" w:color="auto" w:fill="CCFF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Gmina Košařiska</w:t>
            </w:r>
          </w:p>
        </w:tc>
        <w:tc>
          <w:tcPr>
            <w:tcW w:w="1903" w:type="dxa"/>
            <w:shd w:val="clear" w:color="auto" w:fill="CCFF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100% - 35.249,41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4A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(EFRR) </w:t>
            </w:r>
            <w:r w:rsidR="00997BE6" w:rsidRPr="004A21E6">
              <w:rPr>
                <w:rFonts w:ascii="Times New Roman" w:hAnsi="Times New Roman" w:cs="Times New Roman"/>
              </w:rPr>
              <w:t>85% - 29.961,99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 </w:t>
            </w:r>
            <w:r w:rsidR="004A21E6" w:rsidRPr="004A21E6">
              <w:rPr>
                <w:rFonts w:ascii="Times New Roman" w:hAnsi="Times New Roman" w:cs="Times New Roman"/>
              </w:rPr>
              <w:t xml:space="preserve">( b. państwa) </w:t>
            </w:r>
            <w:r w:rsidRPr="004A21E6">
              <w:rPr>
                <w:rFonts w:ascii="Times New Roman" w:hAnsi="Times New Roman" w:cs="Times New Roman"/>
              </w:rPr>
              <w:t>10% - 6.524,95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  </w:t>
            </w:r>
            <w:r w:rsidR="004A21E6" w:rsidRPr="004A21E6">
              <w:rPr>
                <w:rFonts w:ascii="Times New Roman" w:hAnsi="Times New Roman" w:cs="Times New Roman"/>
              </w:rPr>
              <w:t xml:space="preserve"> (UG) </w:t>
            </w:r>
            <w:r w:rsidRPr="004A21E6">
              <w:rPr>
                <w:rFonts w:ascii="Times New Roman" w:hAnsi="Times New Roman" w:cs="Times New Roman"/>
              </w:rPr>
              <w:t>5% - 1.762,47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shd w:val="clear" w:color="auto" w:fill="CCFF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Budowa </w:t>
            </w:r>
            <w:proofErr w:type="spellStart"/>
            <w:r w:rsidRPr="004A21E6">
              <w:rPr>
                <w:rFonts w:ascii="Times New Roman" w:hAnsi="Times New Roman" w:cs="Times New Roman"/>
              </w:rPr>
              <w:t>linarium</w:t>
            </w:r>
            <w:proofErr w:type="spellEnd"/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Remont ścianki wspinaczkowej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Zakup sprzętu do wspinaczek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2 wyjazdy  5 dniowe (Mirów, </w:t>
            </w:r>
            <w:proofErr w:type="spellStart"/>
            <w:r w:rsidRPr="004A21E6">
              <w:rPr>
                <w:rFonts w:ascii="Times New Roman" w:hAnsi="Times New Roman" w:cs="Times New Roman"/>
              </w:rPr>
              <w:t>Solup</w:t>
            </w:r>
            <w:proofErr w:type="spellEnd"/>
            <w:r w:rsidRPr="004A21E6">
              <w:rPr>
                <w:rFonts w:ascii="Times New Roman" w:hAnsi="Times New Roman" w:cs="Times New Roman"/>
              </w:rPr>
              <w:t>)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Zawody bulderingowe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Piknik 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Pokaz filmów promocyjnych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Promocja (</w:t>
            </w:r>
            <w:proofErr w:type="spellStart"/>
            <w:r w:rsidRPr="004A21E6">
              <w:rPr>
                <w:rFonts w:ascii="Times New Roman" w:hAnsi="Times New Roman" w:cs="Times New Roman"/>
              </w:rPr>
              <w:t>roll</w:t>
            </w:r>
            <w:proofErr w:type="spellEnd"/>
            <w:r w:rsidRPr="004A2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1E6">
              <w:rPr>
                <w:rFonts w:ascii="Times New Roman" w:hAnsi="Times New Roman" w:cs="Times New Roman"/>
              </w:rPr>
              <w:t>up</w:t>
            </w:r>
            <w:proofErr w:type="spellEnd"/>
            <w:r w:rsidRPr="004A21E6">
              <w:rPr>
                <w:rFonts w:ascii="Times New Roman" w:hAnsi="Times New Roman" w:cs="Times New Roman"/>
              </w:rPr>
              <w:t>, baner, artykuły prasowe, internetowe)</w:t>
            </w:r>
          </w:p>
          <w:p w:rsidR="00997BE6" w:rsidRPr="004A21E6" w:rsidRDefault="00997BE6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CCFFCC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  <w:u w:val="single"/>
              </w:rPr>
              <w:t>Autor projektu</w:t>
            </w:r>
            <w:r w:rsidRPr="004A21E6">
              <w:rPr>
                <w:rFonts w:ascii="Times New Roman" w:hAnsi="Times New Roman" w:cs="Times New Roman"/>
              </w:rPr>
              <w:t>: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Marcelina Biernat</w:t>
            </w:r>
            <w:r w:rsidRPr="004A21E6">
              <w:rPr>
                <w:rFonts w:ascii="Times New Roman" w:hAnsi="Times New Roman" w:cs="Times New Roman"/>
              </w:rPr>
              <w:br/>
              <w:t>Szymon Waluś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  <w:u w:val="single"/>
              </w:rPr>
              <w:t>Kierownik projektu</w:t>
            </w:r>
            <w:r w:rsidRPr="004A21E6">
              <w:rPr>
                <w:rFonts w:ascii="Times New Roman" w:hAnsi="Times New Roman" w:cs="Times New Roman"/>
              </w:rPr>
              <w:t>:</w:t>
            </w:r>
            <w:r w:rsidRPr="004A21E6">
              <w:rPr>
                <w:rFonts w:ascii="Times New Roman" w:hAnsi="Times New Roman" w:cs="Times New Roman"/>
              </w:rPr>
              <w:br/>
              <w:t>Szymon Waluś</w:t>
            </w:r>
          </w:p>
        </w:tc>
      </w:tr>
      <w:tr w:rsidR="00997BE6" w:rsidRPr="004A21E6">
        <w:tc>
          <w:tcPr>
            <w:tcW w:w="1891" w:type="dxa"/>
            <w:shd w:val="clear" w:color="auto" w:fill="FFFF99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lastRenderedPageBreak/>
              <w:t>„Stworzenie Transgranicznego Ośrodka Rozwoju Regionalnego”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shd w:val="clear" w:color="auto" w:fill="FFFF99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FFFF99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lastRenderedPageBreak/>
              <w:t>Maj 2013– Grudzień 2013</w:t>
            </w:r>
            <w:r w:rsidRPr="004A21E6">
              <w:rPr>
                <w:rFonts w:ascii="Times New Roman" w:hAnsi="Times New Roman" w:cs="Times New Roman"/>
              </w:rPr>
              <w:br/>
              <w:t>(8 miesięcy)</w:t>
            </w:r>
          </w:p>
        </w:tc>
        <w:tc>
          <w:tcPr>
            <w:tcW w:w="1107" w:type="dxa"/>
            <w:shd w:val="clear" w:color="auto" w:fill="FFFF99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lastRenderedPageBreak/>
              <w:t>Gmina Košařiska</w:t>
            </w:r>
          </w:p>
        </w:tc>
        <w:tc>
          <w:tcPr>
            <w:tcW w:w="1903" w:type="dxa"/>
            <w:shd w:val="clear" w:color="auto" w:fill="FFFF99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lastRenderedPageBreak/>
              <w:t>100% - 33.242,00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4A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 (EFRR) </w:t>
            </w:r>
            <w:r w:rsidR="00997BE6" w:rsidRPr="004A21E6">
              <w:rPr>
                <w:rFonts w:ascii="Times New Roman" w:hAnsi="Times New Roman" w:cs="Times New Roman"/>
              </w:rPr>
              <w:t>85% - 28.255,70</w:t>
            </w:r>
          </w:p>
          <w:p w:rsidR="00997BE6" w:rsidRPr="004A21E6" w:rsidRDefault="004A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(b. państwa) </w:t>
            </w:r>
            <w:r w:rsidR="00997BE6" w:rsidRPr="004A21E6">
              <w:rPr>
                <w:rFonts w:ascii="Times New Roman" w:hAnsi="Times New Roman" w:cs="Times New Roman"/>
              </w:rPr>
              <w:t xml:space="preserve"> 10% - 3.324,20</w:t>
            </w:r>
          </w:p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 xml:space="preserve">  </w:t>
            </w:r>
            <w:r w:rsidR="004A21E6" w:rsidRPr="004A21E6">
              <w:rPr>
                <w:rFonts w:ascii="Times New Roman" w:hAnsi="Times New Roman" w:cs="Times New Roman"/>
              </w:rPr>
              <w:t xml:space="preserve">( UG) </w:t>
            </w:r>
            <w:bookmarkStart w:id="0" w:name="_GoBack"/>
            <w:bookmarkEnd w:id="0"/>
            <w:r w:rsidRPr="004A21E6">
              <w:rPr>
                <w:rFonts w:ascii="Times New Roman" w:hAnsi="Times New Roman" w:cs="Times New Roman"/>
              </w:rPr>
              <w:t>5% - 1.662,10</w:t>
            </w:r>
          </w:p>
        </w:tc>
        <w:tc>
          <w:tcPr>
            <w:tcW w:w="4606" w:type="dxa"/>
            <w:shd w:val="clear" w:color="auto" w:fill="FFFF99"/>
          </w:tcPr>
          <w:p w:rsidR="00997BE6" w:rsidRPr="004A21E6" w:rsidRDefault="00997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lastRenderedPageBreak/>
              <w:t>Powstanie nowego referatu gminy (TORR)</w:t>
            </w:r>
          </w:p>
          <w:p w:rsidR="00997BE6" w:rsidRPr="004A21E6" w:rsidRDefault="00997B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Wyposażenie biura TORR</w:t>
            </w:r>
          </w:p>
          <w:p w:rsidR="00997BE6" w:rsidRPr="004A21E6" w:rsidRDefault="00997B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Opracowanie statutu i programu działania TORR</w:t>
            </w:r>
          </w:p>
          <w:p w:rsidR="00997BE6" w:rsidRPr="004A21E6" w:rsidRDefault="00997B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Stworzenie bazy informacyjnej gminy Rajcza i gminy Košařiska</w:t>
            </w:r>
          </w:p>
          <w:p w:rsidR="00997BE6" w:rsidRPr="004A21E6" w:rsidRDefault="00997B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Organizacja 5 happeningów (Zwardoń, Sól, Rajcza, Rycerka, Košařiska)</w:t>
            </w:r>
          </w:p>
          <w:p w:rsidR="00997BE6" w:rsidRPr="004A21E6" w:rsidRDefault="00997B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Transgraniczny Bal „Rozszerzać Granice”</w:t>
            </w:r>
          </w:p>
          <w:p w:rsidR="00997BE6" w:rsidRPr="004A21E6" w:rsidRDefault="00997BE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Promocja (</w:t>
            </w:r>
            <w:proofErr w:type="spellStart"/>
            <w:r w:rsidRPr="004A21E6">
              <w:rPr>
                <w:rFonts w:ascii="Times New Roman" w:hAnsi="Times New Roman" w:cs="Times New Roman"/>
              </w:rPr>
              <w:t>roll</w:t>
            </w:r>
            <w:proofErr w:type="spellEnd"/>
            <w:r w:rsidRPr="004A2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1E6">
              <w:rPr>
                <w:rFonts w:ascii="Times New Roman" w:hAnsi="Times New Roman" w:cs="Times New Roman"/>
              </w:rPr>
              <w:t>up</w:t>
            </w:r>
            <w:proofErr w:type="spellEnd"/>
            <w:r w:rsidRPr="004A21E6">
              <w:rPr>
                <w:rFonts w:ascii="Times New Roman" w:hAnsi="Times New Roman" w:cs="Times New Roman"/>
              </w:rPr>
              <w:t>, plakaty, gadżety, artykuły prasowe, internetowe, audycje radiowe)</w:t>
            </w:r>
          </w:p>
          <w:p w:rsidR="00997BE6" w:rsidRPr="004A21E6" w:rsidRDefault="00997BE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FFFF99"/>
          </w:tcPr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  <w:u w:val="single"/>
              </w:rPr>
              <w:lastRenderedPageBreak/>
              <w:t>Autor projektu</w:t>
            </w:r>
            <w:r w:rsidRPr="004A21E6">
              <w:rPr>
                <w:rFonts w:ascii="Times New Roman" w:hAnsi="Times New Roman" w:cs="Times New Roman"/>
              </w:rPr>
              <w:t>: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</w:rPr>
              <w:t>Marcelina Biernat</w:t>
            </w: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7BE6" w:rsidRPr="004A21E6" w:rsidRDefault="00997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1E6">
              <w:rPr>
                <w:rFonts w:ascii="Times New Roman" w:hAnsi="Times New Roman" w:cs="Times New Roman"/>
                <w:u w:val="single"/>
              </w:rPr>
              <w:t>Kierownik projektu</w:t>
            </w:r>
            <w:r w:rsidRPr="004A21E6">
              <w:rPr>
                <w:rFonts w:ascii="Times New Roman" w:hAnsi="Times New Roman" w:cs="Times New Roman"/>
              </w:rPr>
              <w:t>:</w:t>
            </w:r>
            <w:r w:rsidRPr="004A21E6">
              <w:rPr>
                <w:rFonts w:ascii="Times New Roman" w:hAnsi="Times New Roman" w:cs="Times New Roman"/>
              </w:rPr>
              <w:br/>
            </w:r>
          </w:p>
        </w:tc>
      </w:tr>
    </w:tbl>
    <w:p w:rsidR="00997BE6" w:rsidRDefault="00997B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7BE6" w:rsidRDefault="004A21E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pict>
          <v:rect id="_x0000_s1026" style="position:absolute;margin-left:71.5pt;margin-top:4.65pt;width:66pt;height:18pt;z-index:1" fillcolor="#f9c"/>
        </w:pict>
      </w:r>
      <w:r w:rsidR="00997BE6">
        <w:rPr>
          <w:rFonts w:ascii="Times New Roman" w:hAnsi="Times New Roman" w:cs="Times New Roman"/>
          <w:sz w:val="32"/>
          <w:szCs w:val="32"/>
        </w:rPr>
        <w:t>Legenda:</w:t>
      </w:r>
      <w:r w:rsidR="00997BE6">
        <w:rPr>
          <w:rFonts w:ascii="Times New Roman" w:hAnsi="Times New Roman" w:cs="Times New Roman"/>
          <w:sz w:val="32"/>
          <w:szCs w:val="32"/>
        </w:rPr>
        <w:tab/>
      </w:r>
      <w:r w:rsidR="00997BE6">
        <w:rPr>
          <w:rFonts w:ascii="Times New Roman" w:hAnsi="Times New Roman" w:cs="Times New Roman"/>
          <w:sz w:val="28"/>
          <w:szCs w:val="28"/>
        </w:rPr>
        <w:t xml:space="preserve">                      -</w:t>
      </w:r>
      <w:r w:rsidR="00997BE6">
        <w:rPr>
          <w:rFonts w:ascii="Times New Roman" w:hAnsi="Times New Roman" w:cs="Times New Roman"/>
          <w:sz w:val="32"/>
          <w:szCs w:val="32"/>
        </w:rPr>
        <w:t xml:space="preserve"> </w:t>
      </w:r>
      <w:r w:rsidR="00997BE6">
        <w:rPr>
          <w:rFonts w:ascii="Times New Roman" w:hAnsi="Times New Roman" w:cs="Times New Roman"/>
          <w:sz w:val="28"/>
          <w:szCs w:val="28"/>
        </w:rPr>
        <w:t>projekty zrealizowane</w:t>
      </w:r>
    </w:p>
    <w:p w:rsidR="00997BE6" w:rsidRDefault="004A21E6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pict>
          <v:rect id="_x0000_s1027" style="position:absolute;left:0;text-align:left;margin-left:71.5pt;margin-top:27.5pt;width:66pt;height:18pt;z-index:3" fillcolor="#ff9"/>
        </w:pict>
      </w:r>
      <w:r>
        <w:rPr>
          <w:noProof/>
          <w:lang w:eastAsia="pl-PL"/>
        </w:rPr>
        <w:pict>
          <v:rect id="_x0000_s1028" style="position:absolute;left:0;text-align:left;margin-left:71.5pt;margin-top:.5pt;width:66pt;height:18pt;z-index:2" fillcolor="#cfc"/>
        </w:pict>
      </w:r>
      <w:r w:rsidR="00997BE6">
        <w:rPr>
          <w:rFonts w:ascii="Times New Roman" w:hAnsi="Times New Roman" w:cs="Times New Roman"/>
          <w:sz w:val="28"/>
          <w:szCs w:val="28"/>
        </w:rPr>
        <w:t xml:space="preserve">                           - projekty w czasie realizacji</w:t>
      </w:r>
    </w:p>
    <w:p w:rsidR="00997BE6" w:rsidRDefault="00997BE6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- projekty czekające na ocenę</w:t>
      </w:r>
    </w:p>
    <w:sectPr w:rsidR="00997BE6" w:rsidSect="00997BE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C35"/>
    <w:multiLevelType w:val="hybridMultilevel"/>
    <w:tmpl w:val="ABFC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BF57BE"/>
    <w:multiLevelType w:val="hybridMultilevel"/>
    <w:tmpl w:val="BD9A35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9E09F8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32"/>
        <w:szCs w:val="3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F12017"/>
    <w:multiLevelType w:val="hybridMultilevel"/>
    <w:tmpl w:val="B9F2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8B3806"/>
    <w:multiLevelType w:val="hybridMultilevel"/>
    <w:tmpl w:val="E950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BE6"/>
    <w:rsid w:val="004A21E6"/>
    <w:rsid w:val="009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240" w:lineRule="auto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b/>
      <w:bCs/>
      <w:color w:val="FFFF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spacing w:after="0" w:line="240" w:lineRule="auto"/>
      <w:jc w:val="center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a.miesiaczek</cp:lastModifiedBy>
  <cp:revision>28</cp:revision>
  <dcterms:created xsi:type="dcterms:W3CDTF">2013-02-04T12:31:00Z</dcterms:created>
  <dcterms:modified xsi:type="dcterms:W3CDTF">2013-03-22T11:04:00Z</dcterms:modified>
</cp:coreProperties>
</file>