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59" w:rsidRPr="00F74359" w:rsidRDefault="00F74359" w:rsidP="00F74359">
      <w:pPr>
        <w:spacing w:after="24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Ogłoszenie nr 558819-N-2017 z dnia 2017-07-27 r. </w:t>
      </w:r>
    </w:p>
    <w:p w:rsidR="00F74359" w:rsidRPr="00F74359" w:rsidRDefault="00F74359" w:rsidP="00F74359">
      <w:pPr>
        <w:spacing w:after="0" w:line="240" w:lineRule="auto"/>
        <w:jc w:val="center"/>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Gmina Rajcza: Przebudowa drogi gminnej nr 642 192 S Na </w:t>
      </w:r>
      <w:proofErr w:type="spellStart"/>
      <w:r w:rsidRPr="00F74359">
        <w:rPr>
          <w:rFonts w:ascii="Times New Roman" w:eastAsia="Times New Roman" w:hAnsi="Times New Roman" w:cs="Times New Roman"/>
          <w:sz w:val="24"/>
          <w:szCs w:val="24"/>
          <w:lang w:eastAsia="pl-PL"/>
        </w:rPr>
        <w:t>Stancówkę</w:t>
      </w:r>
      <w:proofErr w:type="spellEnd"/>
      <w:r w:rsidRPr="00F74359">
        <w:rPr>
          <w:rFonts w:ascii="Times New Roman" w:eastAsia="Times New Roman" w:hAnsi="Times New Roman" w:cs="Times New Roman"/>
          <w:sz w:val="24"/>
          <w:szCs w:val="24"/>
          <w:lang w:eastAsia="pl-PL"/>
        </w:rPr>
        <w:t xml:space="preserve"> w Zwardoniu w km 1+140 - 2+370</w:t>
      </w:r>
      <w:r w:rsidRPr="00F74359">
        <w:rPr>
          <w:rFonts w:ascii="Times New Roman" w:eastAsia="Times New Roman" w:hAnsi="Times New Roman" w:cs="Times New Roman"/>
          <w:sz w:val="24"/>
          <w:szCs w:val="24"/>
          <w:lang w:eastAsia="pl-PL"/>
        </w:rPr>
        <w:br/>
        <w:t xml:space="preserve">OGŁOSZENIE O ZAMÓWIENIU - Roboty budowlane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Zamieszczanie ogłoszenia:</w:t>
      </w:r>
      <w:r w:rsidRPr="00F74359">
        <w:rPr>
          <w:rFonts w:ascii="Times New Roman" w:eastAsia="Times New Roman" w:hAnsi="Times New Roman" w:cs="Times New Roman"/>
          <w:sz w:val="24"/>
          <w:szCs w:val="24"/>
          <w:lang w:eastAsia="pl-PL"/>
        </w:rPr>
        <w:t xml:space="preserve"> Zamieszczanie obowiązkowe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Ogłoszenie dotyczy:</w:t>
      </w:r>
      <w:r w:rsidRPr="00F74359">
        <w:rPr>
          <w:rFonts w:ascii="Times New Roman" w:eastAsia="Times New Roman" w:hAnsi="Times New Roman" w:cs="Times New Roman"/>
          <w:sz w:val="24"/>
          <w:szCs w:val="24"/>
          <w:lang w:eastAsia="pl-PL"/>
        </w:rPr>
        <w:t xml:space="preserve"> Zamówienia publicznego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Nazwa projektu lub programu</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Przebudowa drogi gminnej nr 642 192 S Na </w:t>
      </w:r>
      <w:proofErr w:type="spellStart"/>
      <w:r w:rsidRPr="00F74359">
        <w:rPr>
          <w:rFonts w:ascii="Times New Roman" w:eastAsia="Times New Roman" w:hAnsi="Times New Roman" w:cs="Times New Roman"/>
          <w:sz w:val="24"/>
          <w:szCs w:val="24"/>
          <w:lang w:eastAsia="pl-PL"/>
        </w:rPr>
        <w:t>Stancówkę</w:t>
      </w:r>
      <w:proofErr w:type="spellEnd"/>
      <w:r w:rsidRPr="00F74359">
        <w:rPr>
          <w:rFonts w:ascii="Times New Roman" w:eastAsia="Times New Roman" w:hAnsi="Times New Roman" w:cs="Times New Roman"/>
          <w:sz w:val="24"/>
          <w:szCs w:val="24"/>
          <w:lang w:eastAsia="pl-PL"/>
        </w:rPr>
        <w:t xml:space="preserve"> w Zwardoniu w km 1+140 - 2+370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4359">
        <w:rPr>
          <w:rFonts w:ascii="Times New Roman" w:eastAsia="Times New Roman" w:hAnsi="Times New Roman" w:cs="Times New Roman"/>
          <w:sz w:val="24"/>
          <w:szCs w:val="24"/>
          <w:lang w:eastAsia="pl-PL"/>
        </w:rPr>
        <w:t>Pzp</w:t>
      </w:r>
      <w:proofErr w:type="spellEnd"/>
      <w:r w:rsidRPr="00F743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u w:val="single"/>
          <w:lang w:eastAsia="pl-PL"/>
        </w:rPr>
        <w:t>SEKCJA I: ZAMAWIAJĄCY</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Postępowanie przeprowadza centralny zamawiający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Informacje na temat podmiotu któremu zamawiający powierzył/powierzyli prowadzenie postępowania:</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Postępowanie jest przeprowadzane wspólnie przez zamawiających</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4359">
        <w:rPr>
          <w:rFonts w:ascii="Times New Roman" w:eastAsia="Times New Roman" w:hAnsi="Times New Roman" w:cs="Times New Roman"/>
          <w:sz w:val="24"/>
          <w:szCs w:val="24"/>
          <w:lang w:eastAsia="pl-PL"/>
        </w:rPr>
        <w:t xml:space="preserve"> 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Informacje dodatkowe:</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 1) NAZWA I ADRES: </w:t>
      </w:r>
      <w:r w:rsidRPr="00F74359">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 e-mail ksiegowosc@rajcza.com.pl, , faks 338 643 887. </w:t>
      </w:r>
      <w:r w:rsidRPr="00F74359">
        <w:rPr>
          <w:rFonts w:ascii="Times New Roman" w:eastAsia="Times New Roman" w:hAnsi="Times New Roman" w:cs="Times New Roman"/>
          <w:sz w:val="24"/>
          <w:szCs w:val="24"/>
          <w:lang w:eastAsia="pl-PL"/>
        </w:rPr>
        <w:br/>
        <w:t xml:space="preserve">Adres strony internetowej (URL): www.rajcza.pl </w:t>
      </w:r>
      <w:r w:rsidRPr="00F74359">
        <w:rPr>
          <w:rFonts w:ascii="Times New Roman" w:eastAsia="Times New Roman" w:hAnsi="Times New Roman" w:cs="Times New Roman"/>
          <w:sz w:val="24"/>
          <w:szCs w:val="24"/>
          <w:lang w:eastAsia="pl-PL"/>
        </w:rPr>
        <w:br/>
        <w:t xml:space="preserve">Adres profilu nabywcy: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 2) RODZAJ ZAMAWIAJĄCEGO: </w:t>
      </w:r>
      <w:r w:rsidRPr="00F74359">
        <w:rPr>
          <w:rFonts w:ascii="Times New Roman" w:eastAsia="Times New Roman" w:hAnsi="Times New Roman" w:cs="Times New Roman"/>
          <w:sz w:val="24"/>
          <w:szCs w:val="24"/>
          <w:lang w:eastAsia="pl-PL"/>
        </w:rPr>
        <w:t xml:space="preserve">Administracja samorządowa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I.3) WSPÓLNE UDZIELANIE ZAMÓWIENIA </w:t>
      </w:r>
      <w:r w:rsidRPr="00F74359">
        <w:rPr>
          <w:rFonts w:ascii="Times New Roman" w:eastAsia="Times New Roman" w:hAnsi="Times New Roman" w:cs="Times New Roman"/>
          <w:b/>
          <w:bCs/>
          <w:i/>
          <w:iCs/>
          <w:sz w:val="24"/>
          <w:szCs w:val="24"/>
          <w:lang w:eastAsia="pl-PL"/>
        </w:rPr>
        <w:t>(jeżeli dotyczy)</w:t>
      </w:r>
      <w:r w:rsidRPr="00F74359">
        <w:rPr>
          <w:rFonts w:ascii="Times New Roman" w:eastAsia="Times New Roman" w:hAnsi="Times New Roman" w:cs="Times New Roman"/>
          <w:b/>
          <w:bCs/>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I.4) KOMUNIKACJA: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4359">
        <w:rPr>
          <w:rFonts w:ascii="Times New Roman" w:eastAsia="Times New Roman" w:hAnsi="Times New Roman" w:cs="Times New Roman"/>
          <w:sz w:val="24"/>
          <w:szCs w:val="24"/>
          <w:lang w:eastAsia="pl-PL"/>
        </w:rPr>
        <w:t xml:space="preserve"> </w:t>
      </w:r>
    </w:p>
    <w:p w:rsidR="00211E55" w:rsidRPr="00F74359" w:rsidRDefault="00F74359" w:rsidP="00211E55">
      <w:pPr>
        <w:spacing w:after="0" w:line="240" w:lineRule="auto"/>
        <w:rPr>
          <w:rFonts w:ascii="Times New Roman" w:eastAsia="Times New Roman" w:hAnsi="Times New Roman" w:cs="Times New Roman"/>
          <w:b/>
          <w:bCs/>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4359" w:rsidRPr="00F74359" w:rsidRDefault="00211E55" w:rsidP="00F7435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r w:rsidR="00F74359" w:rsidRPr="00F74359">
        <w:rPr>
          <w:rFonts w:ascii="Times New Roman" w:eastAsia="Times New Roman" w:hAnsi="Times New Roman" w:cs="Times New Roman"/>
          <w:sz w:val="24"/>
          <w:szCs w:val="24"/>
          <w:lang w:eastAsia="pl-PL"/>
        </w:rPr>
        <w:t xml:space="preserve"> </w:t>
      </w:r>
      <w:r w:rsidR="00F74359" w:rsidRPr="00F74359">
        <w:rPr>
          <w:rFonts w:ascii="Times New Roman" w:eastAsia="Times New Roman" w:hAnsi="Times New Roman" w:cs="Times New Roman"/>
          <w:sz w:val="24"/>
          <w:szCs w:val="24"/>
          <w:lang w:eastAsia="pl-PL"/>
        </w:rPr>
        <w:br/>
        <w:t xml:space="preserve">www.rajcza.pl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r>
      <w:proofErr w:type="spellStart"/>
      <w:r w:rsidRPr="00F74359">
        <w:rPr>
          <w:rFonts w:ascii="Times New Roman" w:eastAsia="Times New Roman" w:hAnsi="Times New Roman" w:cs="Times New Roman"/>
          <w:sz w:val="24"/>
          <w:szCs w:val="24"/>
          <w:lang w:eastAsia="pl-PL"/>
        </w:rPr>
        <w:t>nie</w:t>
      </w:r>
      <w:proofErr w:type="spellEnd"/>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Oferty lub wnioski o dopuszczenie do udziału w postępowaniu należy przesyłać:</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Elektronicznie</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adres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p>
    <w:p w:rsidR="00211E55" w:rsidRPr="00F74359" w:rsidRDefault="00F74359" w:rsidP="00211E55">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Inny sposób: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Inny sposób: </w:t>
      </w:r>
      <w:r w:rsidRPr="00F74359">
        <w:rPr>
          <w:rFonts w:ascii="Times New Roman" w:eastAsia="Times New Roman" w:hAnsi="Times New Roman" w:cs="Times New Roman"/>
          <w:sz w:val="24"/>
          <w:szCs w:val="24"/>
          <w:lang w:eastAsia="pl-PL"/>
        </w:rPr>
        <w:br/>
      </w:r>
      <w:r w:rsidR="00211E55">
        <w:rPr>
          <w:rFonts w:ascii="Times New Roman" w:eastAsia="Times New Roman" w:hAnsi="Times New Roman" w:cs="Times New Roman"/>
          <w:sz w:val="24"/>
          <w:szCs w:val="24"/>
          <w:lang w:eastAsia="pl-PL"/>
        </w:rPr>
        <w:t>TAK</w:t>
      </w:r>
      <w:bookmarkStart w:id="0" w:name="_GoBack"/>
      <w:bookmarkEnd w:id="0"/>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Adres: </w:t>
      </w:r>
      <w:r w:rsidRPr="00F74359">
        <w:rPr>
          <w:rFonts w:ascii="Times New Roman" w:eastAsia="Times New Roman" w:hAnsi="Times New Roman" w:cs="Times New Roman"/>
          <w:sz w:val="24"/>
          <w:szCs w:val="24"/>
          <w:lang w:eastAsia="pl-PL"/>
        </w:rPr>
        <w:br/>
      </w:r>
      <w:r w:rsidR="00211E55" w:rsidRPr="00F74359">
        <w:rPr>
          <w:rFonts w:ascii="Times New Roman" w:eastAsia="Times New Roman" w:hAnsi="Times New Roman" w:cs="Times New Roman"/>
          <w:sz w:val="24"/>
          <w:szCs w:val="24"/>
          <w:lang w:eastAsia="pl-PL"/>
        </w:rPr>
        <w:t xml:space="preserve">Urząd Gminy Rajcza, ul. Górska 1, kod 34-370 Rajcza, III piętro, pokój nr 24 </w:t>
      </w:r>
    </w:p>
    <w:p w:rsidR="00F74359" w:rsidRPr="00F74359" w:rsidRDefault="00211E55" w:rsidP="00211E55">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lastRenderedPageBreak/>
        <w:br/>
      </w:r>
      <w:r w:rsidRPr="00F743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u w:val="single"/>
          <w:lang w:eastAsia="pl-PL"/>
        </w:rPr>
        <w:t xml:space="preserve">SEKCJA II: PRZEDMIOT ZAMÓWIENIA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II.1) Nazwa nadana zamówieniu przez zamawiającego: </w:t>
      </w:r>
      <w:r w:rsidRPr="00F74359">
        <w:rPr>
          <w:rFonts w:ascii="Times New Roman" w:eastAsia="Times New Roman" w:hAnsi="Times New Roman" w:cs="Times New Roman"/>
          <w:sz w:val="24"/>
          <w:szCs w:val="24"/>
          <w:lang w:eastAsia="pl-PL"/>
        </w:rPr>
        <w:t xml:space="preserve">Przebudowa drogi gminnej nr 642 192 S Na </w:t>
      </w:r>
      <w:proofErr w:type="spellStart"/>
      <w:r w:rsidRPr="00F74359">
        <w:rPr>
          <w:rFonts w:ascii="Times New Roman" w:eastAsia="Times New Roman" w:hAnsi="Times New Roman" w:cs="Times New Roman"/>
          <w:sz w:val="24"/>
          <w:szCs w:val="24"/>
          <w:lang w:eastAsia="pl-PL"/>
        </w:rPr>
        <w:t>Stancówkę</w:t>
      </w:r>
      <w:proofErr w:type="spellEnd"/>
      <w:r w:rsidRPr="00F74359">
        <w:rPr>
          <w:rFonts w:ascii="Times New Roman" w:eastAsia="Times New Roman" w:hAnsi="Times New Roman" w:cs="Times New Roman"/>
          <w:sz w:val="24"/>
          <w:szCs w:val="24"/>
          <w:lang w:eastAsia="pl-PL"/>
        </w:rPr>
        <w:t xml:space="preserve"> w Zwardoniu w km 1+140 - 2+370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Numer referencyjny: </w:t>
      </w:r>
      <w:r w:rsidRPr="00F74359">
        <w:rPr>
          <w:rFonts w:ascii="Times New Roman" w:eastAsia="Times New Roman" w:hAnsi="Times New Roman" w:cs="Times New Roman"/>
          <w:sz w:val="24"/>
          <w:szCs w:val="24"/>
          <w:lang w:eastAsia="pl-PL"/>
        </w:rPr>
        <w:t xml:space="preserve">ZP.271.1.NIEOGR.2.2017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4359" w:rsidRPr="00F74359" w:rsidRDefault="00F74359" w:rsidP="00F74359">
      <w:pPr>
        <w:spacing w:after="0" w:line="240" w:lineRule="auto"/>
        <w:jc w:val="both"/>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II.2) Rodzaj zamówienia: </w:t>
      </w:r>
      <w:r w:rsidRPr="00F74359">
        <w:rPr>
          <w:rFonts w:ascii="Times New Roman" w:eastAsia="Times New Roman" w:hAnsi="Times New Roman" w:cs="Times New Roman"/>
          <w:sz w:val="24"/>
          <w:szCs w:val="24"/>
          <w:lang w:eastAsia="pl-PL"/>
        </w:rPr>
        <w:t xml:space="preserve">Roboty budowlane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II.3) Informacja o możliwości składania ofert częściowych</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Zamówienie podzielone jest na części: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Oferty lub wnioski o dopuszczenie do udziału w postępowaniu można składać w odniesieniu do:</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II.4) Krótki opis przedmiotu zamówienia </w:t>
      </w:r>
      <w:r w:rsidRPr="00F7435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435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4359">
        <w:rPr>
          <w:rFonts w:ascii="Times New Roman" w:eastAsia="Times New Roman" w:hAnsi="Times New Roman" w:cs="Times New Roman"/>
          <w:sz w:val="24"/>
          <w:szCs w:val="24"/>
          <w:lang w:eastAsia="pl-PL"/>
        </w:rPr>
        <w:t xml:space="preserve">Przedmiotem zamówienia jest pn. Przebudowa drogi gminnej nr 642 192 S „Na </w:t>
      </w:r>
      <w:proofErr w:type="spellStart"/>
      <w:r w:rsidRPr="00F74359">
        <w:rPr>
          <w:rFonts w:ascii="Times New Roman" w:eastAsia="Times New Roman" w:hAnsi="Times New Roman" w:cs="Times New Roman"/>
          <w:sz w:val="24"/>
          <w:szCs w:val="24"/>
          <w:lang w:eastAsia="pl-PL"/>
        </w:rPr>
        <w:t>Stańcówkę</w:t>
      </w:r>
      <w:proofErr w:type="spellEnd"/>
      <w:r w:rsidRPr="00F74359">
        <w:rPr>
          <w:rFonts w:ascii="Times New Roman" w:eastAsia="Times New Roman" w:hAnsi="Times New Roman" w:cs="Times New Roman"/>
          <w:sz w:val="24"/>
          <w:szCs w:val="24"/>
          <w:lang w:eastAsia="pl-PL"/>
        </w:rPr>
        <w:t xml:space="preserve">„ w Zwardoniu w km 1+140 – 2+370. Przedmiot zamówienia obejmuje: prace pomiarowe, roboty ziemne, przepusty, podbudowy i pobocza oraz nawierzchnie. Szczegółowy zakres przedmiotu zamówienia określony jest w przedmiarze robót, projekcie budowlanym i specyfikacji technicznej wykonania i odbioru robót budowlanych, stanowiących załączniki do Specyfikacji. 1. Przedmiot zamówienia należy wykonać zgodnie z: a) przedmiarem robót stanowiącym Załącznik Nr 7 do Specyfikacji, b) specyfikacją techniczną wykonania i odbioru robót budowlanych stanowiącą Załącznik Nr 8 do Specyfikacji, c) Projektem budowlanym uproszczonym stanowiącym Załącznik Nr 9 do Specyfikacji. Cechy techniczne i jakościowe przedmiotu zamówienia winny odpowiadać Polskim Normom przenoszącym europejskie normy lub normy innych państw członkowskich Europejskiego Obszaru Gospodarczego. Zamawiający dopuszcza zastosowanie rozwiązań równoważnych do opisanych w specyfikacji technicznej wykonania i odbioru robót budowlanych na warunkach określonych w ustawie. Jeśli dokumentacja projektowa lub inna część SIWZ przywołuje nazwy markowe, bądź nazwę producenta lub niektóre charakterystyczne dla producenta wymiary, dopuszcza się – w celu zapewnienia </w:t>
      </w:r>
      <w:r w:rsidRPr="00F74359">
        <w:rPr>
          <w:rFonts w:ascii="Times New Roman" w:eastAsia="Times New Roman" w:hAnsi="Times New Roman" w:cs="Times New Roman"/>
          <w:sz w:val="24"/>
          <w:szCs w:val="24"/>
          <w:lang w:eastAsia="pl-PL"/>
        </w:rPr>
        <w:lastRenderedPageBreak/>
        <w:t xml:space="preserve">odpowiedniego poziomu konkurencji na rynku - dostarczenie w ramach zamówienia materiałów, rozwiązań równoważnych, spełniających wymagania opisane w Opisie Przedmiotu Zamówienia (OPZ), w tym: w dokumentacji projektowej (Specyfikacjach technicznych wykonania i odbioru robót budowlanych, rysunkach, itd.). W OPZ mogą występować nazwy własne, znaki towarowe lub być podane niektóre charakterystyczne dla konkretnego producenta wymiary. Gdziekolwiek takie zapisy występują, niezależnie od kontekstu, w jakim zostały użyte, nie stanowią elementu opisu przedmiotu zamówienia i tym samym nie są one wiążące dla wykonawcy. W szczególności ew. nazwy własne lub znaki towarowe nie mogą być odczytywane, jako wskazanie preferencji zamawiającego odnośnie przedmiotu zamówienia. Wykonawca jest zobowiązany dostarczyć materiały/urządzenia/sprzęt spełniające wymagania techniczne, jakościowe i użytkowe wyspecyfikowane w OPZ. Ponadto Wszędzie tam, gdzie podano parametry techniczne materiału/urządzenia/sprzętu należy dobierać takie, których parametry w typoszeregach producentów są najbliższe tym wyspecyfikowanym chyba, że w OPZ jednoznacznie wskazano szczególne zasady doboru urządzeń w oparciu o wyspecyfikowane parametry. W przypadku, kiedy jakikolwiek element przedmiotu zamówienia został opisany za pomocą norm, aprobat, specyfikacji technicznych i systemów odniesienia, Zamawiający dopuszcza rozwiązania równoważne opisywanym. Powyższe akapity niniejszego </w:t>
      </w:r>
      <w:proofErr w:type="spellStart"/>
      <w:r w:rsidRPr="00F74359">
        <w:rPr>
          <w:rFonts w:ascii="Times New Roman" w:eastAsia="Times New Roman" w:hAnsi="Times New Roman" w:cs="Times New Roman"/>
          <w:sz w:val="24"/>
          <w:szCs w:val="24"/>
          <w:lang w:eastAsia="pl-PL"/>
        </w:rPr>
        <w:t>ppkt</w:t>
      </w:r>
      <w:proofErr w:type="spellEnd"/>
      <w:r w:rsidRPr="00F74359">
        <w:rPr>
          <w:rFonts w:ascii="Times New Roman" w:eastAsia="Times New Roman" w:hAnsi="Times New Roman" w:cs="Times New Roman"/>
          <w:sz w:val="24"/>
          <w:szCs w:val="24"/>
          <w:lang w:eastAsia="pl-PL"/>
        </w:rPr>
        <w:t xml:space="preserve">. stosuje się odpowiednio. 2.Zamawiający wymaga, aby pracownicy fizyczni skierowani przez wykonawcę lub podwykonawcę do wykonania czynności: roboty budowlane wchodzące w zakres przedmiotu zamówienia, byli zatrudnieni na podstawie umowy o pracę. 3.Minimalny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II.5) Główny kod CPV: </w:t>
      </w:r>
      <w:r w:rsidRPr="00F74359">
        <w:rPr>
          <w:rFonts w:ascii="Times New Roman" w:eastAsia="Times New Roman" w:hAnsi="Times New Roman" w:cs="Times New Roman"/>
          <w:sz w:val="24"/>
          <w:szCs w:val="24"/>
          <w:lang w:eastAsia="pl-PL"/>
        </w:rPr>
        <w:t xml:space="preserve">45233140-2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Dodatkowe kody CPV:</w:t>
      </w:r>
      <w:r w:rsidRPr="00F743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Kod CPV</w:t>
            </w:r>
          </w:p>
        </w:tc>
      </w:tr>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45100000-8</w:t>
            </w:r>
          </w:p>
        </w:tc>
      </w:tr>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45220000-5</w:t>
            </w:r>
          </w:p>
        </w:tc>
      </w:tr>
    </w:tbl>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II.6) Całkowita wartość zamówienia </w:t>
      </w:r>
      <w:r w:rsidRPr="00F74359">
        <w:rPr>
          <w:rFonts w:ascii="Times New Roman" w:eastAsia="Times New Roman" w:hAnsi="Times New Roman" w:cs="Times New Roman"/>
          <w:i/>
          <w:iCs/>
          <w:sz w:val="24"/>
          <w:szCs w:val="24"/>
          <w:lang w:eastAsia="pl-PL"/>
        </w:rPr>
        <w:t>(jeżeli zamawiający podaje informacje o wartości zamówienia)</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Wartość bez VAT: </w:t>
      </w:r>
      <w:r w:rsidRPr="00F74359">
        <w:rPr>
          <w:rFonts w:ascii="Times New Roman" w:eastAsia="Times New Roman" w:hAnsi="Times New Roman" w:cs="Times New Roman"/>
          <w:sz w:val="24"/>
          <w:szCs w:val="24"/>
          <w:lang w:eastAsia="pl-PL"/>
        </w:rPr>
        <w:br/>
        <w:t xml:space="preserve">Waluta: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4359">
        <w:rPr>
          <w:rFonts w:ascii="Times New Roman" w:eastAsia="Times New Roman" w:hAnsi="Times New Roman" w:cs="Times New Roman"/>
          <w:b/>
          <w:bCs/>
          <w:sz w:val="24"/>
          <w:szCs w:val="24"/>
          <w:lang w:eastAsia="pl-PL"/>
        </w:rPr>
        <w:t>Pzp</w:t>
      </w:r>
      <w:proofErr w:type="spellEnd"/>
      <w:r w:rsidRPr="00F74359">
        <w:rPr>
          <w:rFonts w:ascii="Times New Roman" w:eastAsia="Times New Roman" w:hAnsi="Times New Roman" w:cs="Times New Roman"/>
          <w:b/>
          <w:bCs/>
          <w:sz w:val="24"/>
          <w:szCs w:val="24"/>
          <w:lang w:eastAsia="pl-PL"/>
        </w:rPr>
        <w:t xml:space="preserve">: </w:t>
      </w: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4359">
        <w:rPr>
          <w:rFonts w:ascii="Times New Roman" w:eastAsia="Times New Roman" w:hAnsi="Times New Roman" w:cs="Times New Roman"/>
          <w:sz w:val="24"/>
          <w:szCs w:val="24"/>
          <w:lang w:eastAsia="pl-PL"/>
        </w:rPr>
        <w:t>Pzp</w:t>
      </w:r>
      <w:proofErr w:type="spellEnd"/>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lastRenderedPageBreak/>
        <w:t>miesiącach:   </w:t>
      </w:r>
      <w:r w:rsidRPr="00F74359">
        <w:rPr>
          <w:rFonts w:ascii="Times New Roman" w:eastAsia="Times New Roman" w:hAnsi="Times New Roman" w:cs="Times New Roman"/>
          <w:i/>
          <w:iCs/>
          <w:sz w:val="24"/>
          <w:szCs w:val="24"/>
          <w:lang w:eastAsia="pl-PL"/>
        </w:rPr>
        <w:t xml:space="preserve"> lub </w:t>
      </w:r>
      <w:r w:rsidRPr="00F74359">
        <w:rPr>
          <w:rFonts w:ascii="Times New Roman" w:eastAsia="Times New Roman" w:hAnsi="Times New Roman" w:cs="Times New Roman"/>
          <w:b/>
          <w:bCs/>
          <w:sz w:val="24"/>
          <w:szCs w:val="24"/>
          <w:lang w:eastAsia="pl-PL"/>
        </w:rPr>
        <w:t>dniach:</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i/>
          <w:iCs/>
          <w:sz w:val="24"/>
          <w:szCs w:val="24"/>
          <w:lang w:eastAsia="pl-PL"/>
        </w:rPr>
        <w:t>lub</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data rozpoczęcia: </w:t>
      </w:r>
      <w:r w:rsidRPr="00F74359">
        <w:rPr>
          <w:rFonts w:ascii="Times New Roman" w:eastAsia="Times New Roman" w:hAnsi="Times New Roman" w:cs="Times New Roman"/>
          <w:sz w:val="24"/>
          <w:szCs w:val="24"/>
          <w:lang w:eastAsia="pl-PL"/>
        </w:rPr>
        <w:t> </w:t>
      </w:r>
      <w:r w:rsidRPr="00F74359">
        <w:rPr>
          <w:rFonts w:ascii="Times New Roman" w:eastAsia="Times New Roman" w:hAnsi="Times New Roman" w:cs="Times New Roman"/>
          <w:i/>
          <w:iCs/>
          <w:sz w:val="24"/>
          <w:szCs w:val="24"/>
          <w:lang w:eastAsia="pl-PL"/>
        </w:rPr>
        <w:t xml:space="preserve"> lub </w:t>
      </w:r>
      <w:r w:rsidRPr="00F74359">
        <w:rPr>
          <w:rFonts w:ascii="Times New Roman" w:eastAsia="Times New Roman" w:hAnsi="Times New Roman" w:cs="Times New Roman"/>
          <w:b/>
          <w:bCs/>
          <w:sz w:val="24"/>
          <w:szCs w:val="24"/>
          <w:lang w:eastAsia="pl-PL"/>
        </w:rPr>
        <w:t xml:space="preserve">zakończenia: </w:t>
      </w:r>
      <w:r w:rsidRPr="00F74359">
        <w:rPr>
          <w:rFonts w:ascii="Times New Roman" w:eastAsia="Times New Roman" w:hAnsi="Times New Roman" w:cs="Times New Roman"/>
          <w:sz w:val="24"/>
          <w:szCs w:val="24"/>
          <w:lang w:eastAsia="pl-PL"/>
        </w:rPr>
        <w:t xml:space="preserve">2017-10-31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II.9) Informacje dodatkowe: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III.1) WARUNKI UDZIAŁU W POSTĘPOWANIU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Określenie warunków: </w:t>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III.1.2) Sytuacja finansowa lub ekonomiczna </w:t>
      </w:r>
      <w:r w:rsidRPr="00F74359">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350.000 zł. </w:t>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III.1.3) Zdolność techniczna lub zawodowa </w:t>
      </w:r>
      <w:r w:rsidRPr="00F74359">
        <w:rPr>
          <w:rFonts w:ascii="Times New Roman" w:eastAsia="Times New Roman" w:hAnsi="Times New Roman" w:cs="Times New Roman"/>
          <w:sz w:val="24"/>
          <w:szCs w:val="24"/>
          <w:lang w:eastAsia="pl-PL"/>
        </w:rPr>
        <w:br/>
        <w:t xml:space="preserve">Określenie warunków: 1.2.2.1. Zamawiający wymaga, aby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o nawierzchni bitumicznej o wartości umowy co najmniej 350.000 PLN brutto. Zamawiający wymaga, aby w/w robota budowlana została wykonana należycie, w szczególności zgodnie z przepisami prawa budowlanego i prawidłowo ukończona. 1.2.2.2. Zamawiający wymaga, aby osoby, które Wykonawca skieruje do realizacji zamówienia, legitymowały się następującymi kwalifikacjami zawodowymi: a) uprawnieniami budowlanymi (o których mowa w ustawie z dnia 7 lipca 1994 r. Prawo budowlane (tj. Dz. U. z 2016 r. poz. 290) w specjalności inżynieryjnej drogowej bez ograniczeń, uprawniające do kierowania robotami budowlanymi związanymi z obiektem budowlanym stanowiącym przedmiot zamówienia* – wymagana 1 osoba oraz b) uprawnieniami do kierowania ruchem wydanymi przez uprawniony organ – 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t>
      </w:r>
      <w:r w:rsidRPr="00F74359">
        <w:rPr>
          <w:rFonts w:ascii="Times New Roman" w:eastAsia="Times New Roman" w:hAnsi="Times New Roman" w:cs="Times New Roman"/>
          <w:sz w:val="24"/>
          <w:szCs w:val="24"/>
          <w:lang w:eastAsia="pl-PL"/>
        </w:rPr>
        <w:lastRenderedPageBreak/>
        <w:t xml:space="preserve">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6.W odniesieniu do warunków dotyczących wykształcenia, kwalifikacji zawodowych lub doświadczenia, wykonawcy mogą polegać na zdolnościach innych podmiotów, jeśli podmioty te zrealizują roboty budowlane lub usługi, do realizacji których te zdolności są wymagane. 7.Wykonawca,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9.Ocena spełniania warunków udziału w postępowaniu zostanie dokonana na podstawie oświadczeń i dokumentów złożonych przez wykonawców na zasadzie SPEŁNIA/NIE SPEŁNIA. 10.W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F743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74359">
        <w:rPr>
          <w:rFonts w:ascii="Times New Roman" w:eastAsia="Times New Roman" w:hAnsi="Times New Roman" w:cs="Times New Roman"/>
          <w:sz w:val="24"/>
          <w:szCs w:val="24"/>
          <w:lang w:eastAsia="pl-PL"/>
        </w:rPr>
        <w:br/>
        <w:t xml:space="preserve">Informacje dodatkowe: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III.2) PODSTAWY WYKLUCZENIA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4359">
        <w:rPr>
          <w:rFonts w:ascii="Times New Roman" w:eastAsia="Times New Roman" w:hAnsi="Times New Roman" w:cs="Times New Roman"/>
          <w:b/>
          <w:bCs/>
          <w:sz w:val="24"/>
          <w:szCs w:val="24"/>
          <w:lang w:eastAsia="pl-PL"/>
        </w:rPr>
        <w:t>Pzp</w:t>
      </w:r>
      <w:proofErr w:type="spellEnd"/>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4359">
        <w:rPr>
          <w:rFonts w:ascii="Times New Roman" w:eastAsia="Times New Roman" w:hAnsi="Times New Roman" w:cs="Times New Roman"/>
          <w:b/>
          <w:bCs/>
          <w:sz w:val="24"/>
          <w:szCs w:val="24"/>
          <w:lang w:eastAsia="pl-PL"/>
        </w:rPr>
        <w:t>Pzp</w:t>
      </w:r>
      <w:proofErr w:type="spellEnd"/>
      <w:r w:rsidRPr="00F74359">
        <w:rPr>
          <w:rFonts w:ascii="Times New Roman" w:eastAsia="Times New Roman" w:hAnsi="Times New Roman" w:cs="Times New Roman"/>
          <w:sz w:val="24"/>
          <w:szCs w:val="24"/>
          <w:lang w:eastAsia="pl-PL"/>
        </w:rPr>
        <w:t xml:space="preserve"> Nie Zamawiający przewiduje następujące fakultatywne podstawy wykluczenia: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Oświadczenie o spełnianiu kryteriów selekcji </w:t>
      </w:r>
      <w:r w:rsidRPr="00F74359">
        <w:rPr>
          <w:rFonts w:ascii="Times New Roman" w:eastAsia="Times New Roman" w:hAnsi="Times New Roman" w:cs="Times New Roman"/>
          <w:sz w:val="24"/>
          <w:szCs w:val="24"/>
          <w:lang w:eastAsia="pl-PL"/>
        </w:rPr>
        <w:b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III.5.1) W ZAKRESIE SPEŁNIANIA WARUNKÓW UDZIAŁU W POSTĘPOWANIU:</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350.000 zł, z zastrzeżeniem art. 26 ust. 2c ustawy; 2) w celu potwierdzenia spełniania przez wykonawcę warunków udziału w postępowaniu dotyczących zdolności technicznej lub zawodowej, Zamawiający żąda: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oraz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6 do Specyfikacji. 2.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 tj. podpisane przez podmiot, którego oświadczenie dotyczy). 3. Dokumenty składane na potwierdzenie spełniania warunków udziału w postępowaniu oraz braku podstaw wykluczenia, inne niż oświadczenia, o których mowa w ust. 2, winny być złożone w oryginale lub kopii poświadczonej za zgodność z oryginałem. Poświadczenia za zgodność z oryginałem dokonuje odpowiednio wykonawca, podmiot, na którego zdolnościach lub </w:t>
      </w:r>
      <w:r w:rsidRPr="00F74359">
        <w:rPr>
          <w:rFonts w:ascii="Times New Roman" w:eastAsia="Times New Roman" w:hAnsi="Times New Roman" w:cs="Times New Roman"/>
          <w:sz w:val="24"/>
          <w:szCs w:val="24"/>
          <w:lang w:eastAsia="pl-PL"/>
        </w:rPr>
        <w:lastRenderedPageBreak/>
        <w:t xml:space="preserve">sytuacji polega wykonawca, wykonawcy wspólnie ubiegający się o udzielenie zamówienia publicznego albo podwykonawca, w zakresie dokumentów, które każdego z nich dotyczą.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III.5.2) W ZAKRESIE KRYTERIÓW SELEKCJI:</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III.7) INNE DOKUMENTY NIE WYMIENIONE W pkt III.3) - III.6)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w:t>
      </w:r>
      <w:r w:rsidRPr="00F74359">
        <w:rPr>
          <w:rFonts w:ascii="Times New Roman" w:eastAsia="Times New Roman" w:hAnsi="Times New Roman" w:cs="Times New Roman"/>
          <w:sz w:val="24"/>
          <w:szCs w:val="24"/>
          <w:lang w:eastAsia="pl-PL"/>
        </w:rPr>
        <w:lastRenderedPageBreak/>
        <w:t xml:space="preserve">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u w:val="single"/>
          <w:lang w:eastAsia="pl-PL"/>
        </w:rPr>
        <w:t xml:space="preserve">SEKCJA IV: PROCEDURA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 xml:space="preserve">IV.1) OPIS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IV.1.1) Tryb udzielenia zamówienia: </w:t>
      </w:r>
      <w:r w:rsidRPr="00F74359">
        <w:rPr>
          <w:rFonts w:ascii="Times New Roman" w:eastAsia="Times New Roman" w:hAnsi="Times New Roman" w:cs="Times New Roman"/>
          <w:sz w:val="24"/>
          <w:szCs w:val="24"/>
          <w:lang w:eastAsia="pl-PL"/>
        </w:rPr>
        <w:t xml:space="preserve">Przetarg nieograniczony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IV.1.2) Zamawiający żąda wniesienia wadium:</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Tak </w:t>
      </w:r>
      <w:r w:rsidRPr="00F74359">
        <w:rPr>
          <w:rFonts w:ascii="Times New Roman" w:eastAsia="Times New Roman" w:hAnsi="Times New Roman" w:cs="Times New Roman"/>
          <w:sz w:val="24"/>
          <w:szCs w:val="24"/>
          <w:lang w:eastAsia="pl-PL"/>
        </w:rPr>
        <w:br/>
        <w:t xml:space="preserve">Informacja na temat wadium </w:t>
      </w:r>
      <w:r w:rsidRPr="00F74359">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7.000 PLN (słownie: siedem tysięcy złotych). 2. Wadium może być wniesione w jednej lub kilku następujących formach: 1) pieniądzu (w tytule przelewu należy podać nr sprawy: ZP.271.1.NIEOGR.2.2017),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2016 r. poz. 359).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24, III piętro – Krystynie </w:t>
      </w:r>
      <w:proofErr w:type="spellStart"/>
      <w:r w:rsidRPr="00F74359">
        <w:rPr>
          <w:rFonts w:ascii="Times New Roman" w:eastAsia="Times New Roman" w:hAnsi="Times New Roman" w:cs="Times New Roman"/>
          <w:sz w:val="24"/>
          <w:szCs w:val="24"/>
          <w:lang w:eastAsia="pl-PL"/>
        </w:rPr>
        <w:t>Podgórzec</w:t>
      </w:r>
      <w:proofErr w:type="spellEnd"/>
      <w:r w:rsidRPr="00F74359">
        <w:rPr>
          <w:rFonts w:ascii="Times New Roman" w:eastAsia="Times New Roman" w:hAnsi="Times New Roman" w:cs="Times New Roman"/>
          <w:sz w:val="24"/>
          <w:szCs w:val="24"/>
          <w:lang w:eastAsia="pl-PL"/>
        </w:rPr>
        <w:t xml:space="preserve">)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IV.1.3) Przewiduje się udzielenie zaliczek na poczet wykonania zamówienia:</w:t>
      </w:r>
      <w:r w:rsidRPr="00F74359">
        <w:rPr>
          <w:rFonts w:ascii="Times New Roman" w:eastAsia="Times New Roman" w:hAnsi="Times New Roman" w:cs="Times New Roman"/>
          <w:sz w:val="24"/>
          <w:szCs w:val="24"/>
          <w:lang w:eastAsia="pl-PL"/>
        </w:rPr>
        <w:t xml:space="preserv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Należy podać informacje na temat udzielania zaliczek: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lastRenderedPageBreak/>
        <w:br/>
      </w:r>
      <w:r w:rsidRPr="00F743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IV.1.5.) Wymaga się złożenia oferty wariantowej: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Nie </w:t>
      </w:r>
      <w:r w:rsidRPr="00F74359">
        <w:rPr>
          <w:rFonts w:ascii="Times New Roman" w:eastAsia="Times New Roman" w:hAnsi="Times New Roman" w:cs="Times New Roman"/>
          <w:sz w:val="24"/>
          <w:szCs w:val="24"/>
          <w:lang w:eastAsia="pl-PL"/>
        </w:rPr>
        <w:br/>
        <w:t xml:space="preserve">Dopuszcza się złożenie oferty wariantowej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4359">
        <w:rPr>
          <w:rFonts w:ascii="Times New Roman" w:eastAsia="Times New Roman" w:hAnsi="Times New Roman" w:cs="Times New Roman"/>
          <w:sz w:val="24"/>
          <w:szCs w:val="24"/>
          <w:lang w:eastAsia="pl-PL"/>
        </w:rPr>
        <w:b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Liczba wykonawców   </w:t>
      </w:r>
      <w:r w:rsidRPr="00F74359">
        <w:rPr>
          <w:rFonts w:ascii="Times New Roman" w:eastAsia="Times New Roman" w:hAnsi="Times New Roman" w:cs="Times New Roman"/>
          <w:sz w:val="24"/>
          <w:szCs w:val="24"/>
          <w:lang w:eastAsia="pl-PL"/>
        </w:rPr>
        <w:br/>
        <w:t xml:space="preserve">Przewidywana minimalna liczba wykonawców </w:t>
      </w:r>
      <w:r w:rsidRPr="00F74359">
        <w:rPr>
          <w:rFonts w:ascii="Times New Roman" w:eastAsia="Times New Roman" w:hAnsi="Times New Roman" w:cs="Times New Roman"/>
          <w:sz w:val="24"/>
          <w:szCs w:val="24"/>
          <w:lang w:eastAsia="pl-PL"/>
        </w:rPr>
        <w:br/>
        <w:t xml:space="preserve">Maksymalna liczba wykonawców   </w:t>
      </w:r>
      <w:r w:rsidRPr="00F74359">
        <w:rPr>
          <w:rFonts w:ascii="Times New Roman" w:eastAsia="Times New Roman" w:hAnsi="Times New Roman" w:cs="Times New Roman"/>
          <w:sz w:val="24"/>
          <w:szCs w:val="24"/>
          <w:lang w:eastAsia="pl-PL"/>
        </w:rPr>
        <w:br/>
        <w:t xml:space="preserve">Kryteria selekcji wykonawców: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IV.1.7) Informacje na temat umowy ramowej lub dynamicznego systemu zakupów: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Umowa ramowa będzie zawarta: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Czy przewiduje się ograniczenie liczby uczestników umowy ramowej: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Przewidziana maksymalna liczba uczestników umowy ramowej: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Zamówienie obejmuje ustanowienie dynamicznego systemu zakupów: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4359">
        <w:rPr>
          <w:rFonts w:ascii="Times New Roman" w:eastAsia="Times New Roman" w:hAnsi="Times New Roman" w:cs="Times New Roman"/>
          <w:sz w:val="24"/>
          <w:szCs w:val="24"/>
          <w:lang w:eastAsia="pl-PL"/>
        </w:rPr>
        <w:br/>
        <w:t xml:space="preserve">Nie </w:t>
      </w:r>
      <w:r w:rsidRPr="00F7435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4359">
        <w:rPr>
          <w:rFonts w:ascii="Times New Roman" w:eastAsia="Times New Roman" w:hAnsi="Times New Roman" w:cs="Times New Roman"/>
          <w:sz w:val="24"/>
          <w:szCs w:val="24"/>
          <w:lang w:eastAsia="pl-PL"/>
        </w:rPr>
        <w:br/>
        <w:t xml:space="preserve">Nie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lastRenderedPageBreak/>
        <w:br/>
      </w:r>
      <w:r w:rsidRPr="00F74359">
        <w:rPr>
          <w:rFonts w:ascii="Times New Roman" w:eastAsia="Times New Roman" w:hAnsi="Times New Roman" w:cs="Times New Roman"/>
          <w:b/>
          <w:bCs/>
          <w:sz w:val="24"/>
          <w:szCs w:val="24"/>
          <w:lang w:eastAsia="pl-PL"/>
        </w:rPr>
        <w:t xml:space="preserve">IV.1.8) Aukcja elektroniczna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Przewidziane jest przeprowadzenie aukcji elektronicznej </w:t>
      </w:r>
      <w:r w:rsidRPr="00F74359">
        <w:rPr>
          <w:rFonts w:ascii="Times New Roman" w:eastAsia="Times New Roman" w:hAnsi="Times New Roman" w:cs="Times New Roman"/>
          <w:i/>
          <w:iCs/>
          <w:sz w:val="24"/>
          <w:szCs w:val="24"/>
          <w:lang w:eastAsia="pl-PL"/>
        </w:rPr>
        <w:t xml:space="preserve">(przetarg nieograniczony, przetarg ograniczony, negocjacje z ogłoszeniem) </w:t>
      </w:r>
      <w:r w:rsidRPr="00F74359">
        <w:rPr>
          <w:rFonts w:ascii="Times New Roman" w:eastAsia="Times New Roman" w:hAnsi="Times New Roman" w:cs="Times New Roman"/>
          <w:sz w:val="24"/>
          <w:szCs w:val="24"/>
          <w:lang w:eastAsia="pl-PL"/>
        </w:rPr>
        <w:br/>
        <w:t xml:space="preserve">Należy podać adres strony internetowej, na której aukcja będzie prowadzona: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4359">
        <w:rPr>
          <w:rFonts w:ascii="Times New Roman" w:eastAsia="Times New Roman" w:hAnsi="Times New Roman" w:cs="Times New Roman"/>
          <w:sz w:val="24"/>
          <w:szCs w:val="24"/>
          <w:lang w:eastAsia="pl-PL"/>
        </w:rPr>
        <w:br/>
        <w:t xml:space="preserve">Informacje dotyczące przebiegu aukcji elektronicznej: </w:t>
      </w:r>
      <w:r w:rsidRPr="00F743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43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43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4359">
        <w:rPr>
          <w:rFonts w:ascii="Times New Roman" w:eastAsia="Times New Roman" w:hAnsi="Times New Roman" w:cs="Times New Roman"/>
          <w:sz w:val="24"/>
          <w:szCs w:val="24"/>
          <w:lang w:eastAsia="pl-PL"/>
        </w:rPr>
        <w:br/>
        <w:t xml:space="preserve">Informacje o liczbie etapów aukcji elektronicznej i czasie ich trwania: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Czas trwania: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4359">
        <w:rPr>
          <w:rFonts w:ascii="Times New Roman" w:eastAsia="Times New Roman" w:hAnsi="Times New Roman" w:cs="Times New Roman"/>
          <w:sz w:val="24"/>
          <w:szCs w:val="24"/>
          <w:lang w:eastAsia="pl-PL"/>
        </w:rPr>
        <w:br/>
        <w:t xml:space="preserve">Warunki zamknięcia aukcji elektronicznej: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IV.2) KRYTERIA OCENY OFERT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IV.2.1) Kryteria oceny ofert: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IV.2.2) Kryteria</w:t>
      </w:r>
      <w:r w:rsidRPr="00F743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Znaczenie</w:t>
            </w:r>
          </w:p>
        </w:tc>
      </w:tr>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60,00</w:t>
            </w:r>
          </w:p>
        </w:tc>
      </w:tr>
      <w:tr w:rsidR="00F74359" w:rsidRPr="00F74359" w:rsidTr="00F74359">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40,00</w:t>
            </w:r>
          </w:p>
        </w:tc>
      </w:tr>
    </w:tbl>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4359">
        <w:rPr>
          <w:rFonts w:ascii="Times New Roman" w:eastAsia="Times New Roman" w:hAnsi="Times New Roman" w:cs="Times New Roman"/>
          <w:b/>
          <w:bCs/>
          <w:sz w:val="24"/>
          <w:szCs w:val="24"/>
          <w:lang w:eastAsia="pl-PL"/>
        </w:rPr>
        <w:t>Pzp</w:t>
      </w:r>
      <w:proofErr w:type="spellEnd"/>
      <w:r w:rsidRPr="00F74359">
        <w:rPr>
          <w:rFonts w:ascii="Times New Roman" w:eastAsia="Times New Roman" w:hAnsi="Times New Roman" w:cs="Times New Roman"/>
          <w:b/>
          <w:bCs/>
          <w:sz w:val="24"/>
          <w:szCs w:val="24"/>
          <w:lang w:eastAsia="pl-PL"/>
        </w:rPr>
        <w:t xml:space="preserve"> </w:t>
      </w:r>
      <w:r w:rsidRPr="00F74359">
        <w:rPr>
          <w:rFonts w:ascii="Times New Roman" w:eastAsia="Times New Roman" w:hAnsi="Times New Roman" w:cs="Times New Roman"/>
          <w:sz w:val="24"/>
          <w:szCs w:val="24"/>
          <w:lang w:eastAsia="pl-PL"/>
        </w:rPr>
        <w:t xml:space="preserve">(przetarg nieograniczony) </w:t>
      </w:r>
      <w:r w:rsidRPr="00F74359">
        <w:rPr>
          <w:rFonts w:ascii="Times New Roman" w:eastAsia="Times New Roman" w:hAnsi="Times New Roman" w:cs="Times New Roman"/>
          <w:sz w:val="24"/>
          <w:szCs w:val="24"/>
          <w:lang w:eastAsia="pl-PL"/>
        </w:rPr>
        <w:br/>
        <w:t xml:space="preserve">Tak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IV.3) Negocjacje z ogłoszeniem, dialog konkurencyjny, partnerstwo innowacyjne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IV.3.1) Informacje na temat negocjacji z ogłoszeniem</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Minimalne wymagania, które muszą spełniać wszystkie oferty: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4359">
        <w:rPr>
          <w:rFonts w:ascii="Times New Roman" w:eastAsia="Times New Roman" w:hAnsi="Times New Roman" w:cs="Times New Roman"/>
          <w:sz w:val="24"/>
          <w:szCs w:val="24"/>
          <w:lang w:eastAsia="pl-PL"/>
        </w:rPr>
        <w:br/>
        <w:t xml:space="preserve">Przewidziany jest podział negocjacji na etapy w celu ograniczenia liczby ofert: </w:t>
      </w:r>
      <w:r w:rsidRPr="00F74359">
        <w:rPr>
          <w:rFonts w:ascii="Times New Roman" w:eastAsia="Times New Roman" w:hAnsi="Times New Roman" w:cs="Times New Roman"/>
          <w:sz w:val="24"/>
          <w:szCs w:val="24"/>
          <w:lang w:eastAsia="pl-PL"/>
        </w:rPr>
        <w:br/>
        <w:t xml:space="preserve">Należy podać informacje na temat etapów negocjacji (w tym liczbę etapów):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IV.3.2) Informacje na temat dialogu konkurencyjnego</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Wstępny harmonogram postępowania: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Podział dialogu na etapy w celu ograniczenia liczby rozwiązań: </w:t>
      </w:r>
      <w:r w:rsidRPr="00F74359">
        <w:rPr>
          <w:rFonts w:ascii="Times New Roman" w:eastAsia="Times New Roman" w:hAnsi="Times New Roman" w:cs="Times New Roman"/>
          <w:sz w:val="24"/>
          <w:szCs w:val="24"/>
          <w:lang w:eastAsia="pl-PL"/>
        </w:rPr>
        <w:br/>
        <w:t xml:space="preserve">Należy podać informacje na temat etapów dialogu: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IV.3.3) Informacje na temat partnerstwa innowacyjnego</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Informacje dodatkowe: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IV.4) Licytacja elektroniczna </w:t>
      </w:r>
      <w:r w:rsidRPr="00F74359">
        <w:rPr>
          <w:rFonts w:ascii="Times New Roman" w:eastAsia="Times New Roman" w:hAnsi="Times New Roman" w:cs="Times New Roman"/>
          <w:sz w:val="24"/>
          <w:szCs w:val="24"/>
          <w:lang w:eastAsia="pl-PL"/>
        </w:rPr>
        <w:br/>
        <w:t xml:space="preserve">Adres strony internetowej, na której będzie prowadzona licytacja elektroniczna: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Informacje o liczbie etapów licytacji elektronicznej i czasie ich trwania: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Czas trwania: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Termin składania wniosków o dopuszczenie do udziału w licytacji elektronicznej: </w:t>
      </w:r>
      <w:r w:rsidRPr="00F74359">
        <w:rPr>
          <w:rFonts w:ascii="Times New Roman" w:eastAsia="Times New Roman" w:hAnsi="Times New Roman" w:cs="Times New Roman"/>
          <w:sz w:val="24"/>
          <w:szCs w:val="24"/>
          <w:lang w:eastAsia="pl-PL"/>
        </w:rPr>
        <w:br/>
        <w:t xml:space="preserve">Data: godzina: </w:t>
      </w:r>
      <w:r w:rsidRPr="00F74359">
        <w:rPr>
          <w:rFonts w:ascii="Times New Roman" w:eastAsia="Times New Roman" w:hAnsi="Times New Roman" w:cs="Times New Roman"/>
          <w:sz w:val="24"/>
          <w:szCs w:val="24"/>
          <w:lang w:eastAsia="pl-PL"/>
        </w:rPr>
        <w:br/>
        <w:t xml:space="preserve">Termin otwarcia licytacji elektronicznej: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t xml:space="preserve">Termin i warunki zamknięcia licytacji elektronicznej: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Wymagania dotyczące zabezpieczenia należytego wykonania umowy: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lang w:eastAsia="pl-PL"/>
        </w:rPr>
        <w:br/>
        <w:t xml:space="preserve">Informacje dodatkowe: </w:t>
      </w:r>
    </w:p>
    <w:p w:rsidR="00F74359" w:rsidRPr="00F74359" w:rsidRDefault="00F74359" w:rsidP="00F74359">
      <w:pPr>
        <w:spacing w:after="0" w:line="240" w:lineRule="auto"/>
        <w:rPr>
          <w:rFonts w:ascii="Times New Roman" w:eastAsia="Times New Roman" w:hAnsi="Times New Roman" w:cs="Times New Roman"/>
          <w:sz w:val="24"/>
          <w:szCs w:val="24"/>
          <w:lang w:eastAsia="pl-PL"/>
        </w:rPr>
      </w:pPr>
      <w:r w:rsidRPr="00F74359">
        <w:rPr>
          <w:rFonts w:ascii="Times New Roman" w:eastAsia="Times New Roman" w:hAnsi="Times New Roman" w:cs="Times New Roman"/>
          <w:b/>
          <w:bCs/>
          <w:sz w:val="24"/>
          <w:szCs w:val="24"/>
          <w:lang w:eastAsia="pl-PL"/>
        </w:rPr>
        <w:t>IV.5) ZMIANA UMOWY</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F74359">
        <w:rPr>
          <w:rFonts w:ascii="Times New Roman" w:eastAsia="Times New Roman" w:hAnsi="Times New Roman" w:cs="Times New Roman"/>
          <w:b/>
          <w:bCs/>
          <w:sz w:val="24"/>
          <w:szCs w:val="24"/>
          <w:lang w:eastAsia="pl-PL"/>
        </w:rPr>
        <w:lastRenderedPageBreak/>
        <w:t>na podstawie której dokonano wyboru wykonawcy:</w:t>
      </w:r>
      <w:r w:rsidRPr="00F74359">
        <w:rPr>
          <w:rFonts w:ascii="Times New Roman" w:eastAsia="Times New Roman" w:hAnsi="Times New Roman" w:cs="Times New Roman"/>
          <w:sz w:val="24"/>
          <w:szCs w:val="24"/>
          <w:lang w:eastAsia="pl-PL"/>
        </w:rPr>
        <w:t xml:space="preserve"> Tak </w:t>
      </w:r>
      <w:r w:rsidRPr="00F74359">
        <w:rPr>
          <w:rFonts w:ascii="Times New Roman" w:eastAsia="Times New Roman" w:hAnsi="Times New Roman" w:cs="Times New Roman"/>
          <w:sz w:val="24"/>
          <w:szCs w:val="24"/>
          <w:lang w:eastAsia="pl-PL"/>
        </w:rPr>
        <w:br/>
        <w:t xml:space="preserve">Należy wskazać zakres, charakter zmian oraz warunki wprowadzenia zmian: </w:t>
      </w:r>
      <w:r w:rsidRPr="00F74359">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 w zakresie nieprzekraczającym jednak 30% wynagrodzenia Wykonawcy, i)zmiany terminu realizacji zadania, wynikłej z przyczyn niezależnych od Wykonawcy, uniemożliwiającej wykonywanie każdego z możliwych frontów robót, j)zmiany zasad finansowania zadania, w szczególności odnośnie terminów i wysokości wystawiania faktur częściowych, k)zmian w zakresie podwykonawców z zastosowaniem procedury, o której mowa w § 2 ust. 3 i następne umowy, 1)zmiany wynagrodzenia w wypadku wystąpienia którejkolwiek ze zmian przepisów wskazanych w art. 142 ust. 5 ustawy </w:t>
      </w:r>
      <w:proofErr w:type="spellStart"/>
      <w:r w:rsidRPr="00F74359">
        <w:rPr>
          <w:rFonts w:ascii="Times New Roman" w:eastAsia="Times New Roman" w:hAnsi="Times New Roman" w:cs="Times New Roman"/>
          <w:sz w:val="24"/>
          <w:szCs w:val="24"/>
          <w:lang w:eastAsia="pl-PL"/>
        </w:rPr>
        <w:t>Pzp</w:t>
      </w:r>
      <w:proofErr w:type="spellEnd"/>
      <w:r w:rsidRPr="00F74359">
        <w:rPr>
          <w:rFonts w:ascii="Times New Roman" w:eastAsia="Times New Roman" w:hAnsi="Times New Roman" w:cs="Times New Roman"/>
          <w:sz w:val="24"/>
          <w:szCs w:val="24"/>
          <w:lang w:eastAsia="pl-PL"/>
        </w:rPr>
        <w:t xml:space="preserve">, tj. zmiany: </w:t>
      </w:r>
      <w:r w:rsidRPr="00F74359">
        <w:rPr>
          <w:rFonts w:ascii="Times New Roman" w:eastAsia="Times New Roman" w:hAnsi="Times New Roman" w:cs="Times New Roman"/>
          <w:sz w:val="24"/>
          <w:szCs w:val="24"/>
          <w:lang w:eastAsia="pl-PL"/>
        </w:rPr>
        <w:sym w:font="Symbol" w:char="F02D"/>
      </w:r>
      <w:r w:rsidRPr="00F74359">
        <w:rPr>
          <w:rFonts w:ascii="Times New Roman" w:eastAsia="Times New Roman" w:hAnsi="Times New Roman" w:cs="Times New Roman"/>
          <w:sz w:val="24"/>
          <w:szCs w:val="24"/>
          <w:lang w:eastAsia="pl-PL"/>
        </w:rPr>
        <w:t xml:space="preserve"> stawki podatku od towarów i usług, </w:t>
      </w:r>
      <w:r w:rsidRPr="00F74359">
        <w:rPr>
          <w:rFonts w:ascii="Times New Roman" w:eastAsia="Times New Roman" w:hAnsi="Times New Roman" w:cs="Times New Roman"/>
          <w:sz w:val="24"/>
          <w:szCs w:val="24"/>
          <w:lang w:eastAsia="pl-PL"/>
        </w:rPr>
        <w:sym w:font="Symbol" w:char="F02D"/>
      </w:r>
      <w:r w:rsidRPr="00F74359">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przepisów ustawy z dnia 10 października 2002 r. o minimalnym wynagrodzeniu za pracę, </w:t>
      </w:r>
      <w:r w:rsidRPr="00F74359">
        <w:rPr>
          <w:rFonts w:ascii="Times New Roman" w:eastAsia="Times New Roman" w:hAnsi="Times New Roman" w:cs="Times New Roman"/>
          <w:sz w:val="24"/>
          <w:szCs w:val="24"/>
          <w:lang w:eastAsia="pl-PL"/>
        </w:rPr>
        <w:sym w:font="Symbol" w:char="F02D"/>
      </w:r>
      <w:r w:rsidRPr="00F74359">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 jeżeli zmiany te będą miały wpływ na koszty wykonania zamówienia przez Wykonawcę;,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w:t>
      </w:r>
      <w:r w:rsidRPr="00F74359">
        <w:rPr>
          <w:rFonts w:ascii="Times New Roman" w:eastAsia="Times New Roman" w:hAnsi="Times New Roman" w:cs="Times New Roman"/>
          <w:sz w:val="24"/>
          <w:szCs w:val="24"/>
          <w:lang w:eastAsia="pl-PL"/>
        </w:rPr>
        <w:lastRenderedPageBreak/>
        <w:t xml:space="preserve">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F74359">
        <w:rPr>
          <w:rFonts w:ascii="Times New Roman" w:eastAsia="Times New Roman" w:hAnsi="Times New Roman" w:cs="Times New Roman"/>
          <w:sz w:val="24"/>
          <w:szCs w:val="24"/>
          <w:lang w:eastAsia="pl-PL"/>
        </w:rPr>
        <w:t>Pzp</w:t>
      </w:r>
      <w:proofErr w:type="spellEnd"/>
      <w:r w:rsidRPr="00F74359">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11.W wypadku zmiany, o której mowa w ust. 5 lit. l) </w:t>
      </w:r>
      <w:proofErr w:type="spellStart"/>
      <w:r w:rsidRPr="00F74359">
        <w:rPr>
          <w:rFonts w:ascii="Times New Roman" w:eastAsia="Times New Roman" w:hAnsi="Times New Roman" w:cs="Times New Roman"/>
          <w:sz w:val="24"/>
          <w:szCs w:val="24"/>
          <w:lang w:eastAsia="pl-PL"/>
        </w:rPr>
        <w:t>tiret</w:t>
      </w:r>
      <w:proofErr w:type="spellEnd"/>
      <w:r w:rsidRPr="00F74359">
        <w:rPr>
          <w:rFonts w:ascii="Times New Roman" w:eastAsia="Times New Roman" w:hAnsi="Times New Roman" w:cs="Times New Roman"/>
          <w:sz w:val="24"/>
          <w:szCs w:val="24"/>
          <w:lang w:eastAsia="pl-PL"/>
        </w:rPr>
        <w:t xml:space="preserve"> pierwsze, wartość netto wynagrodzenia Wykonawcy nie zmieni się, a określona w aneksie wartość brutto wynagrodzenia zostanie wyliczona na podstawie nowych przepisów. 12.W przypadku zmiany, o której mowa w ust. 5 lit. l) </w:t>
      </w:r>
      <w:proofErr w:type="spellStart"/>
      <w:r w:rsidRPr="00F74359">
        <w:rPr>
          <w:rFonts w:ascii="Times New Roman" w:eastAsia="Times New Roman" w:hAnsi="Times New Roman" w:cs="Times New Roman"/>
          <w:sz w:val="24"/>
          <w:szCs w:val="24"/>
          <w:lang w:eastAsia="pl-PL"/>
        </w:rPr>
        <w:t>tiret</w:t>
      </w:r>
      <w:proofErr w:type="spellEnd"/>
      <w:r w:rsidRPr="00F74359">
        <w:rPr>
          <w:rFonts w:ascii="Times New Roman" w:eastAsia="Times New Roman" w:hAnsi="Times New Roman" w:cs="Times New Roman"/>
          <w:sz w:val="24"/>
          <w:szCs w:val="24"/>
          <w:lang w:eastAsia="pl-PL"/>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13.W przypadku zmiany, o którym mowa w ust. 5 lit. l) </w:t>
      </w:r>
      <w:proofErr w:type="spellStart"/>
      <w:r w:rsidRPr="00F74359">
        <w:rPr>
          <w:rFonts w:ascii="Times New Roman" w:eastAsia="Times New Roman" w:hAnsi="Times New Roman" w:cs="Times New Roman"/>
          <w:sz w:val="24"/>
          <w:szCs w:val="24"/>
          <w:lang w:eastAsia="pl-PL"/>
        </w:rPr>
        <w:t>tiret</w:t>
      </w:r>
      <w:proofErr w:type="spellEnd"/>
      <w:r w:rsidRPr="00F74359">
        <w:rPr>
          <w:rFonts w:ascii="Times New Roman" w:eastAsia="Times New Roman" w:hAnsi="Times New Roman" w:cs="Times New Roman"/>
          <w:sz w:val="24"/>
          <w:szCs w:val="24"/>
          <w:lang w:eastAsia="pl-PL"/>
        </w:rPr>
        <w:t xml:space="preserve">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14.Za wyjątkiem sytuacji, o której mowa w ust. 5 lit. l) </w:t>
      </w:r>
      <w:proofErr w:type="spellStart"/>
      <w:r w:rsidRPr="00F74359">
        <w:rPr>
          <w:rFonts w:ascii="Times New Roman" w:eastAsia="Times New Roman" w:hAnsi="Times New Roman" w:cs="Times New Roman"/>
          <w:sz w:val="24"/>
          <w:szCs w:val="24"/>
          <w:lang w:eastAsia="pl-PL"/>
        </w:rPr>
        <w:t>tiret</w:t>
      </w:r>
      <w:proofErr w:type="spellEnd"/>
      <w:r w:rsidRPr="00F74359">
        <w:rPr>
          <w:rFonts w:ascii="Times New Roman" w:eastAsia="Times New Roman" w:hAnsi="Times New Roman" w:cs="Times New Roman"/>
          <w:sz w:val="24"/>
          <w:szCs w:val="24"/>
          <w:lang w:eastAsia="pl-PL"/>
        </w:rPr>
        <w:t xml:space="preserve"> pierwsze, wprowadzenie zmian wysokości wynagrodzenia wymaga uprzedniego wykazania przez Wykonawcę dowodami z dokumentów wysokości dodatkowych koszów wynikających z wprowadzenia zmian, o których mowa w ust. 5 lit. l) </w:t>
      </w:r>
      <w:proofErr w:type="spellStart"/>
      <w:r w:rsidRPr="00F74359">
        <w:rPr>
          <w:rFonts w:ascii="Times New Roman" w:eastAsia="Times New Roman" w:hAnsi="Times New Roman" w:cs="Times New Roman"/>
          <w:sz w:val="24"/>
          <w:szCs w:val="24"/>
          <w:lang w:eastAsia="pl-PL"/>
        </w:rPr>
        <w:t>tiret</w:t>
      </w:r>
      <w:proofErr w:type="spellEnd"/>
      <w:r w:rsidRPr="00F74359">
        <w:rPr>
          <w:rFonts w:ascii="Times New Roman" w:eastAsia="Times New Roman" w:hAnsi="Times New Roman" w:cs="Times New Roman"/>
          <w:sz w:val="24"/>
          <w:szCs w:val="24"/>
          <w:lang w:eastAsia="pl-PL"/>
        </w:rPr>
        <w:t xml:space="preserve"> drugie i trzecie. 15. Zamawiający zobowiązuje się do dokonania analizy dokumentów, o których mowa w ust. 14, w terminie do 7 dni od ich przedłożenia przez Wykonawcę. Aneks w tym zakresie zostanie podpisany w terminie uzgodnionym przez obie strony, przy czym termin ten będzie przypadał w okresie nie dłuższym niż 21 dni od daty przedłożenia dokumentów przez Wykonawcę. 16.Wykonawca nie będzie uprawniony do żadnego przedłużenia terminu wykonania umowy i zwiększenia wynagrodzenia, jeżeli zmiana jest wymuszona uchybieniem czy naruszeniem umowy przez Wykonawcę; w takim przypadku koszty dodatkowe związane z takimi zmianami ponosi </w:t>
      </w:r>
      <w:r w:rsidRPr="00F74359">
        <w:rPr>
          <w:rFonts w:ascii="Times New Roman" w:eastAsia="Times New Roman" w:hAnsi="Times New Roman" w:cs="Times New Roman"/>
          <w:sz w:val="24"/>
          <w:szCs w:val="24"/>
          <w:lang w:eastAsia="pl-PL"/>
        </w:rPr>
        <w:lastRenderedPageBreak/>
        <w:t xml:space="preserve">Wykonawca. 17.Dokonanie zmian, o których mowa w ust. 5 lit. a) – e), g) - j), wymaga podpisania aneksu do umowy. 18.Zmiana wysokości wynagrodzenia obowiązywać będzie od dnia podpisania aneksu, o którym mowa w ust. 17.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IV.6) INFORMACJE ADMINISTRACYJNE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IV.6.1) Sposób udostępniania informacji o charakterze poufnym </w:t>
      </w:r>
      <w:r w:rsidRPr="00F74359">
        <w:rPr>
          <w:rFonts w:ascii="Times New Roman" w:eastAsia="Times New Roman" w:hAnsi="Times New Roman" w:cs="Times New Roman"/>
          <w:i/>
          <w:iCs/>
          <w:sz w:val="24"/>
          <w:szCs w:val="24"/>
          <w:lang w:eastAsia="pl-PL"/>
        </w:rPr>
        <w:t xml:space="preserve">(jeżeli dotyczy):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Środki służące ochronie informacji o charakterze poufnym</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4359">
        <w:rPr>
          <w:rFonts w:ascii="Times New Roman" w:eastAsia="Times New Roman" w:hAnsi="Times New Roman" w:cs="Times New Roman"/>
          <w:sz w:val="24"/>
          <w:szCs w:val="24"/>
          <w:lang w:eastAsia="pl-PL"/>
        </w:rPr>
        <w:br/>
        <w:t xml:space="preserve">Data: 2017-08-11, godzina: 10:30, </w:t>
      </w:r>
      <w:r w:rsidRPr="00F7435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Wskazać powody: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4359">
        <w:rPr>
          <w:rFonts w:ascii="Times New Roman" w:eastAsia="Times New Roman" w:hAnsi="Times New Roman" w:cs="Times New Roman"/>
          <w:sz w:val="24"/>
          <w:szCs w:val="24"/>
          <w:lang w:eastAsia="pl-PL"/>
        </w:rPr>
        <w:br/>
        <w:t xml:space="preserve">&gt; polski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 xml:space="preserve">IV.6.3) Termin związania ofertą: </w:t>
      </w:r>
      <w:r w:rsidRPr="00F74359">
        <w:rPr>
          <w:rFonts w:ascii="Times New Roman" w:eastAsia="Times New Roman" w:hAnsi="Times New Roman" w:cs="Times New Roman"/>
          <w:sz w:val="24"/>
          <w:szCs w:val="24"/>
          <w:lang w:eastAsia="pl-PL"/>
        </w:rPr>
        <w:t xml:space="preserve">do: okres w dniach: 30 (od ostatecznego terminu składania ofert)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4359">
        <w:rPr>
          <w:rFonts w:ascii="Times New Roman" w:eastAsia="Times New Roman" w:hAnsi="Times New Roman" w:cs="Times New Roman"/>
          <w:sz w:val="24"/>
          <w:szCs w:val="24"/>
          <w:lang w:eastAsia="pl-PL"/>
        </w:rPr>
        <w:t xml:space="preserve"> 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4359">
        <w:rPr>
          <w:rFonts w:ascii="Times New Roman" w:eastAsia="Times New Roman" w:hAnsi="Times New Roman" w:cs="Times New Roman"/>
          <w:sz w:val="24"/>
          <w:szCs w:val="24"/>
          <w:lang w:eastAsia="pl-PL"/>
        </w:rPr>
        <w:t xml:space="preserve"> Nie </w:t>
      </w:r>
      <w:r w:rsidRPr="00F74359">
        <w:rPr>
          <w:rFonts w:ascii="Times New Roman" w:eastAsia="Times New Roman" w:hAnsi="Times New Roman" w:cs="Times New Roman"/>
          <w:sz w:val="24"/>
          <w:szCs w:val="24"/>
          <w:lang w:eastAsia="pl-PL"/>
        </w:rPr>
        <w:br/>
      </w:r>
      <w:r w:rsidRPr="00F74359">
        <w:rPr>
          <w:rFonts w:ascii="Times New Roman" w:eastAsia="Times New Roman" w:hAnsi="Times New Roman" w:cs="Times New Roman"/>
          <w:b/>
          <w:bCs/>
          <w:sz w:val="24"/>
          <w:szCs w:val="24"/>
          <w:lang w:eastAsia="pl-PL"/>
        </w:rPr>
        <w:t>IV.6.6) Informacje dodatkowe:</w:t>
      </w:r>
      <w:r w:rsidRPr="00F74359">
        <w:rPr>
          <w:rFonts w:ascii="Times New Roman" w:eastAsia="Times New Roman" w:hAnsi="Times New Roman" w:cs="Times New Roman"/>
          <w:sz w:val="24"/>
          <w:szCs w:val="24"/>
          <w:lang w:eastAsia="pl-PL"/>
        </w:rPr>
        <w:t xml:space="preserve"> </w:t>
      </w:r>
      <w:r w:rsidRPr="00F74359">
        <w:rPr>
          <w:rFonts w:ascii="Times New Roman" w:eastAsia="Times New Roman" w:hAnsi="Times New Roman" w:cs="Times New Roman"/>
          <w:sz w:val="24"/>
          <w:szCs w:val="24"/>
          <w:lang w:eastAsia="pl-PL"/>
        </w:rPr>
        <w:br/>
      </w:r>
    </w:p>
    <w:p w:rsidR="00F74359" w:rsidRPr="00F74359" w:rsidRDefault="00F74359" w:rsidP="00F74359">
      <w:pPr>
        <w:spacing w:after="0" w:line="240" w:lineRule="auto"/>
        <w:jc w:val="center"/>
        <w:rPr>
          <w:rFonts w:ascii="Times New Roman" w:eastAsia="Times New Roman" w:hAnsi="Times New Roman" w:cs="Times New Roman"/>
          <w:sz w:val="24"/>
          <w:szCs w:val="24"/>
          <w:lang w:eastAsia="pl-PL"/>
        </w:rPr>
      </w:pPr>
      <w:r w:rsidRPr="00F74359">
        <w:rPr>
          <w:rFonts w:ascii="Times New Roman" w:eastAsia="Times New Roman" w:hAnsi="Times New Roman" w:cs="Times New Roman"/>
          <w:sz w:val="24"/>
          <w:szCs w:val="24"/>
          <w:u w:val="single"/>
          <w:lang w:eastAsia="pl-PL"/>
        </w:rPr>
        <w:t xml:space="preserve">ZAŁĄCZNIK I - INFORMACJE DOTYCZĄCE OFERT CZĘŚCIOWYCH </w:t>
      </w:r>
    </w:p>
    <w:p w:rsidR="00AA09F3" w:rsidRDefault="00AA09F3"/>
    <w:sectPr w:rsidR="00AA0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59"/>
    <w:rsid w:val="00211E55"/>
    <w:rsid w:val="00AA09F3"/>
    <w:rsid w:val="00F74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6986">
      <w:bodyDiv w:val="1"/>
      <w:marLeft w:val="0"/>
      <w:marRight w:val="0"/>
      <w:marTop w:val="0"/>
      <w:marBottom w:val="0"/>
      <w:divBdr>
        <w:top w:val="none" w:sz="0" w:space="0" w:color="auto"/>
        <w:left w:val="none" w:sz="0" w:space="0" w:color="auto"/>
        <w:bottom w:val="none" w:sz="0" w:space="0" w:color="auto"/>
        <w:right w:val="none" w:sz="0" w:space="0" w:color="auto"/>
      </w:divBdr>
      <w:divsChild>
        <w:div w:id="1677877121">
          <w:marLeft w:val="0"/>
          <w:marRight w:val="0"/>
          <w:marTop w:val="0"/>
          <w:marBottom w:val="0"/>
          <w:divBdr>
            <w:top w:val="none" w:sz="0" w:space="0" w:color="auto"/>
            <w:left w:val="none" w:sz="0" w:space="0" w:color="auto"/>
            <w:bottom w:val="none" w:sz="0" w:space="0" w:color="auto"/>
            <w:right w:val="none" w:sz="0" w:space="0" w:color="auto"/>
          </w:divBdr>
          <w:divsChild>
            <w:div w:id="1981835735">
              <w:marLeft w:val="0"/>
              <w:marRight w:val="0"/>
              <w:marTop w:val="0"/>
              <w:marBottom w:val="0"/>
              <w:divBdr>
                <w:top w:val="none" w:sz="0" w:space="0" w:color="auto"/>
                <w:left w:val="none" w:sz="0" w:space="0" w:color="auto"/>
                <w:bottom w:val="none" w:sz="0" w:space="0" w:color="auto"/>
                <w:right w:val="none" w:sz="0" w:space="0" w:color="auto"/>
              </w:divBdr>
            </w:div>
            <w:div w:id="1939678570">
              <w:marLeft w:val="0"/>
              <w:marRight w:val="0"/>
              <w:marTop w:val="0"/>
              <w:marBottom w:val="0"/>
              <w:divBdr>
                <w:top w:val="none" w:sz="0" w:space="0" w:color="auto"/>
                <w:left w:val="none" w:sz="0" w:space="0" w:color="auto"/>
                <w:bottom w:val="none" w:sz="0" w:space="0" w:color="auto"/>
                <w:right w:val="none" w:sz="0" w:space="0" w:color="auto"/>
              </w:divBdr>
            </w:div>
            <w:div w:id="952059699">
              <w:marLeft w:val="0"/>
              <w:marRight w:val="0"/>
              <w:marTop w:val="0"/>
              <w:marBottom w:val="0"/>
              <w:divBdr>
                <w:top w:val="none" w:sz="0" w:space="0" w:color="auto"/>
                <w:left w:val="none" w:sz="0" w:space="0" w:color="auto"/>
                <w:bottom w:val="none" w:sz="0" w:space="0" w:color="auto"/>
                <w:right w:val="none" w:sz="0" w:space="0" w:color="auto"/>
              </w:divBdr>
              <w:divsChild>
                <w:div w:id="2003583342">
                  <w:marLeft w:val="0"/>
                  <w:marRight w:val="0"/>
                  <w:marTop w:val="0"/>
                  <w:marBottom w:val="0"/>
                  <w:divBdr>
                    <w:top w:val="none" w:sz="0" w:space="0" w:color="auto"/>
                    <w:left w:val="none" w:sz="0" w:space="0" w:color="auto"/>
                    <w:bottom w:val="none" w:sz="0" w:space="0" w:color="auto"/>
                    <w:right w:val="none" w:sz="0" w:space="0" w:color="auto"/>
                  </w:divBdr>
                </w:div>
              </w:divsChild>
            </w:div>
            <w:div w:id="100225232">
              <w:marLeft w:val="0"/>
              <w:marRight w:val="0"/>
              <w:marTop w:val="0"/>
              <w:marBottom w:val="0"/>
              <w:divBdr>
                <w:top w:val="none" w:sz="0" w:space="0" w:color="auto"/>
                <w:left w:val="none" w:sz="0" w:space="0" w:color="auto"/>
                <w:bottom w:val="none" w:sz="0" w:space="0" w:color="auto"/>
                <w:right w:val="none" w:sz="0" w:space="0" w:color="auto"/>
              </w:divBdr>
              <w:divsChild>
                <w:div w:id="391583846">
                  <w:marLeft w:val="0"/>
                  <w:marRight w:val="0"/>
                  <w:marTop w:val="0"/>
                  <w:marBottom w:val="0"/>
                  <w:divBdr>
                    <w:top w:val="none" w:sz="0" w:space="0" w:color="auto"/>
                    <w:left w:val="none" w:sz="0" w:space="0" w:color="auto"/>
                    <w:bottom w:val="none" w:sz="0" w:space="0" w:color="auto"/>
                    <w:right w:val="none" w:sz="0" w:space="0" w:color="auto"/>
                  </w:divBdr>
                </w:div>
              </w:divsChild>
            </w:div>
            <w:div w:id="704982148">
              <w:marLeft w:val="0"/>
              <w:marRight w:val="0"/>
              <w:marTop w:val="0"/>
              <w:marBottom w:val="0"/>
              <w:divBdr>
                <w:top w:val="none" w:sz="0" w:space="0" w:color="auto"/>
                <w:left w:val="none" w:sz="0" w:space="0" w:color="auto"/>
                <w:bottom w:val="none" w:sz="0" w:space="0" w:color="auto"/>
                <w:right w:val="none" w:sz="0" w:space="0" w:color="auto"/>
              </w:divBdr>
              <w:divsChild>
                <w:div w:id="1252818699">
                  <w:marLeft w:val="0"/>
                  <w:marRight w:val="0"/>
                  <w:marTop w:val="0"/>
                  <w:marBottom w:val="0"/>
                  <w:divBdr>
                    <w:top w:val="none" w:sz="0" w:space="0" w:color="auto"/>
                    <w:left w:val="none" w:sz="0" w:space="0" w:color="auto"/>
                    <w:bottom w:val="none" w:sz="0" w:space="0" w:color="auto"/>
                    <w:right w:val="none" w:sz="0" w:space="0" w:color="auto"/>
                  </w:divBdr>
                </w:div>
                <w:div w:id="2034457701">
                  <w:marLeft w:val="0"/>
                  <w:marRight w:val="0"/>
                  <w:marTop w:val="0"/>
                  <w:marBottom w:val="0"/>
                  <w:divBdr>
                    <w:top w:val="none" w:sz="0" w:space="0" w:color="auto"/>
                    <w:left w:val="none" w:sz="0" w:space="0" w:color="auto"/>
                    <w:bottom w:val="none" w:sz="0" w:space="0" w:color="auto"/>
                    <w:right w:val="none" w:sz="0" w:space="0" w:color="auto"/>
                  </w:divBdr>
                </w:div>
                <w:div w:id="547835972">
                  <w:marLeft w:val="0"/>
                  <w:marRight w:val="0"/>
                  <w:marTop w:val="0"/>
                  <w:marBottom w:val="0"/>
                  <w:divBdr>
                    <w:top w:val="none" w:sz="0" w:space="0" w:color="auto"/>
                    <w:left w:val="none" w:sz="0" w:space="0" w:color="auto"/>
                    <w:bottom w:val="none" w:sz="0" w:space="0" w:color="auto"/>
                    <w:right w:val="none" w:sz="0" w:space="0" w:color="auto"/>
                  </w:divBdr>
                </w:div>
                <w:div w:id="1764255238">
                  <w:marLeft w:val="0"/>
                  <w:marRight w:val="0"/>
                  <w:marTop w:val="0"/>
                  <w:marBottom w:val="0"/>
                  <w:divBdr>
                    <w:top w:val="none" w:sz="0" w:space="0" w:color="auto"/>
                    <w:left w:val="none" w:sz="0" w:space="0" w:color="auto"/>
                    <w:bottom w:val="none" w:sz="0" w:space="0" w:color="auto"/>
                    <w:right w:val="none" w:sz="0" w:space="0" w:color="auto"/>
                  </w:divBdr>
                </w:div>
              </w:divsChild>
            </w:div>
            <w:div w:id="715199329">
              <w:marLeft w:val="0"/>
              <w:marRight w:val="0"/>
              <w:marTop w:val="0"/>
              <w:marBottom w:val="0"/>
              <w:divBdr>
                <w:top w:val="none" w:sz="0" w:space="0" w:color="auto"/>
                <w:left w:val="none" w:sz="0" w:space="0" w:color="auto"/>
                <w:bottom w:val="none" w:sz="0" w:space="0" w:color="auto"/>
                <w:right w:val="none" w:sz="0" w:space="0" w:color="auto"/>
              </w:divBdr>
              <w:divsChild>
                <w:div w:id="1293291093">
                  <w:marLeft w:val="0"/>
                  <w:marRight w:val="0"/>
                  <w:marTop w:val="0"/>
                  <w:marBottom w:val="0"/>
                  <w:divBdr>
                    <w:top w:val="none" w:sz="0" w:space="0" w:color="auto"/>
                    <w:left w:val="none" w:sz="0" w:space="0" w:color="auto"/>
                    <w:bottom w:val="none" w:sz="0" w:space="0" w:color="auto"/>
                    <w:right w:val="none" w:sz="0" w:space="0" w:color="auto"/>
                  </w:divBdr>
                </w:div>
                <w:div w:id="1793285665">
                  <w:marLeft w:val="0"/>
                  <w:marRight w:val="0"/>
                  <w:marTop w:val="0"/>
                  <w:marBottom w:val="0"/>
                  <w:divBdr>
                    <w:top w:val="none" w:sz="0" w:space="0" w:color="auto"/>
                    <w:left w:val="none" w:sz="0" w:space="0" w:color="auto"/>
                    <w:bottom w:val="none" w:sz="0" w:space="0" w:color="auto"/>
                    <w:right w:val="none" w:sz="0" w:space="0" w:color="auto"/>
                  </w:divBdr>
                </w:div>
                <w:div w:id="1136951275">
                  <w:marLeft w:val="0"/>
                  <w:marRight w:val="0"/>
                  <w:marTop w:val="0"/>
                  <w:marBottom w:val="0"/>
                  <w:divBdr>
                    <w:top w:val="none" w:sz="0" w:space="0" w:color="auto"/>
                    <w:left w:val="none" w:sz="0" w:space="0" w:color="auto"/>
                    <w:bottom w:val="none" w:sz="0" w:space="0" w:color="auto"/>
                    <w:right w:val="none" w:sz="0" w:space="0" w:color="auto"/>
                  </w:divBdr>
                </w:div>
                <w:div w:id="16543979">
                  <w:marLeft w:val="0"/>
                  <w:marRight w:val="0"/>
                  <w:marTop w:val="0"/>
                  <w:marBottom w:val="0"/>
                  <w:divBdr>
                    <w:top w:val="none" w:sz="0" w:space="0" w:color="auto"/>
                    <w:left w:val="none" w:sz="0" w:space="0" w:color="auto"/>
                    <w:bottom w:val="none" w:sz="0" w:space="0" w:color="auto"/>
                    <w:right w:val="none" w:sz="0" w:space="0" w:color="auto"/>
                  </w:divBdr>
                </w:div>
                <w:div w:id="100340777">
                  <w:marLeft w:val="0"/>
                  <w:marRight w:val="0"/>
                  <w:marTop w:val="0"/>
                  <w:marBottom w:val="0"/>
                  <w:divBdr>
                    <w:top w:val="none" w:sz="0" w:space="0" w:color="auto"/>
                    <w:left w:val="none" w:sz="0" w:space="0" w:color="auto"/>
                    <w:bottom w:val="none" w:sz="0" w:space="0" w:color="auto"/>
                    <w:right w:val="none" w:sz="0" w:space="0" w:color="auto"/>
                  </w:divBdr>
                </w:div>
                <w:div w:id="1672835886">
                  <w:marLeft w:val="0"/>
                  <w:marRight w:val="0"/>
                  <w:marTop w:val="0"/>
                  <w:marBottom w:val="0"/>
                  <w:divBdr>
                    <w:top w:val="none" w:sz="0" w:space="0" w:color="auto"/>
                    <w:left w:val="none" w:sz="0" w:space="0" w:color="auto"/>
                    <w:bottom w:val="none" w:sz="0" w:space="0" w:color="auto"/>
                    <w:right w:val="none" w:sz="0" w:space="0" w:color="auto"/>
                  </w:divBdr>
                </w:div>
                <w:div w:id="1306814095">
                  <w:marLeft w:val="0"/>
                  <w:marRight w:val="0"/>
                  <w:marTop w:val="0"/>
                  <w:marBottom w:val="0"/>
                  <w:divBdr>
                    <w:top w:val="none" w:sz="0" w:space="0" w:color="auto"/>
                    <w:left w:val="none" w:sz="0" w:space="0" w:color="auto"/>
                    <w:bottom w:val="none" w:sz="0" w:space="0" w:color="auto"/>
                    <w:right w:val="none" w:sz="0" w:space="0" w:color="auto"/>
                  </w:divBdr>
                </w:div>
              </w:divsChild>
            </w:div>
            <w:div w:id="6251919">
              <w:marLeft w:val="0"/>
              <w:marRight w:val="0"/>
              <w:marTop w:val="0"/>
              <w:marBottom w:val="0"/>
              <w:divBdr>
                <w:top w:val="none" w:sz="0" w:space="0" w:color="auto"/>
                <w:left w:val="none" w:sz="0" w:space="0" w:color="auto"/>
                <w:bottom w:val="none" w:sz="0" w:space="0" w:color="auto"/>
                <w:right w:val="none" w:sz="0" w:space="0" w:color="auto"/>
              </w:divBdr>
              <w:divsChild>
                <w:div w:id="2097940623">
                  <w:marLeft w:val="0"/>
                  <w:marRight w:val="0"/>
                  <w:marTop w:val="0"/>
                  <w:marBottom w:val="0"/>
                  <w:divBdr>
                    <w:top w:val="none" w:sz="0" w:space="0" w:color="auto"/>
                    <w:left w:val="none" w:sz="0" w:space="0" w:color="auto"/>
                    <w:bottom w:val="none" w:sz="0" w:space="0" w:color="auto"/>
                    <w:right w:val="none" w:sz="0" w:space="0" w:color="auto"/>
                  </w:divBdr>
                </w:div>
                <w:div w:id="1085498115">
                  <w:marLeft w:val="0"/>
                  <w:marRight w:val="0"/>
                  <w:marTop w:val="0"/>
                  <w:marBottom w:val="0"/>
                  <w:divBdr>
                    <w:top w:val="none" w:sz="0" w:space="0" w:color="auto"/>
                    <w:left w:val="none" w:sz="0" w:space="0" w:color="auto"/>
                    <w:bottom w:val="none" w:sz="0" w:space="0" w:color="auto"/>
                    <w:right w:val="none" w:sz="0" w:space="0" w:color="auto"/>
                  </w:divBdr>
                </w:div>
              </w:divsChild>
            </w:div>
            <w:div w:id="132067822">
              <w:marLeft w:val="0"/>
              <w:marRight w:val="0"/>
              <w:marTop w:val="0"/>
              <w:marBottom w:val="0"/>
              <w:divBdr>
                <w:top w:val="none" w:sz="0" w:space="0" w:color="auto"/>
                <w:left w:val="none" w:sz="0" w:space="0" w:color="auto"/>
                <w:bottom w:val="none" w:sz="0" w:space="0" w:color="auto"/>
                <w:right w:val="none" w:sz="0" w:space="0" w:color="auto"/>
              </w:divBdr>
              <w:divsChild>
                <w:div w:id="1326006585">
                  <w:marLeft w:val="0"/>
                  <w:marRight w:val="0"/>
                  <w:marTop w:val="0"/>
                  <w:marBottom w:val="0"/>
                  <w:divBdr>
                    <w:top w:val="none" w:sz="0" w:space="0" w:color="auto"/>
                    <w:left w:val="none" w:sz="0" w:space="0" w:color="auto"/>
                    <w:bottom w:val="none" w:sz="0" w:space="0" w:color="auto"/>
                    <w:right w:val="none" w:sz="0" w:space="0" w:color="auto"/>
                  </w:divBdr>
                </w:div>
                <w:div w:id="1051729062">
                  <w:marLeft w:val="0"/>
                  <w:marRight w:val="0"/>
                  <w:marTop w:val="0"/>
                  <w:marBottom w:val="0"/>
                  <w:divBdr>
                    <w:top w:val="none" w:sz="0" w:space="0" w:color="auto"/>
                    <w:left w:val="none" w:sz="0" w:space="0" w:color="auto"/>
                    <w:bottom w:val="none" w:sz="0" w:space="0" w:color="auto"/>
                    <w:right w:val="none" w:sz="0" w:space="0" w:color="auto"/>
                  </w:divBdr>
                </w:div>
                <w:div w:id="325980333">
                  <w:marLeft w:val="0"/>
                  <w:marRight w:val="0"/>
                  <w:marTop w:val="0"/>
                  <w:marBottom w:val="0"/>
                  <w:divBdr>
                    <w:top w:val="none" w:sz="0" w:space="0" w:color="auto"/>
                    <w:left w:val="none" w:sz="0" w:space="0" w:color="auto"/>
                    <w:bottom w:val="none" w:sz="0" w:space="0" w:color="auto"/>
                    <w:right w:val="none" w:sz="0" w:space="0" w:color="auto"/>
                  </w:divBdr>
                </w:div>
                <w:div w:id="1120881262">
                  <w:marLeft w:val="0"/>
                  <w:marRight w:val="0"/>
                  <w:marTop w:val="0"/>
                  <w:marBottom w:val="0"/>
                  <w:divBdr>
                    <w:top w:val="none" w:sz="0" w:space="0" w:color="auto"/>
                    <w:left w:val="none" w:sz="0" w:space="0" w:color="auto"/>
                    <w:bottom w:val="none" w:sz="0" w:space="0" w:color="auto"/>
                    <w:right w:val="none" w:sz="0" w:space="0" w:color="auto"/>
                  </w:divBdr>
                </w:div>
                <w:div w:id="23672436">
                  <w:marLeft w:val="0"/>
                  <w:marRight w:val="0"/>
                  <w:marTop w:val="0"/>
                  <w:marBottom w:val="0"/>
                  <w:divBdr>
                    <w:top w:val="none" w:sz="0" w:space="0" w:color="auto"/>
                    <w:left w:val="none" w:sz="0" w:space="0" w:color="auto"/>
                    <w:bottom w:val="none" w:sz="0" w:space="0" w:color="auto"/>
                    <w:right w:val="none" w:sz="0" w:space="0" w:color="auto"/>
                  </w:divBdr>
                </w:div>
              </w:divsChild>
            </w:div>
            <w:div w:id="356009071">
              <w:marLeft w:val="0"/>
              <w:marRight w:val="0"/>
              <w:marTop w:val="0"/>
              <w:marBottom w:val="0"/>
              <w:divBdr>
                <w:top w:val="none" w:sz="0" w:space="0" w:color="auto"/>
                <w:left w:val="none" w:sz="0" w:space="0" w:color="auto"/>
                <w:bottom w:val="none" w:sz="0" w:space="0" w:color="auto"/>
                <w:right w:val="none" w:sz="0" w:space="0" w:color="auto"/>
              </w:divBdr>
              <w:divsChild>
                <w:div w:id="38210013">
                  <w:marLeft w:val="0"/>
                  <w:marRight w:val="0"/>
                  <w:marTop w:val="0"/>
                  <w:marBottom w:val="0"/>
                  <w:divBdr>
                    <w:top w:val="none" w:sz="0" w:space="0" w:color="auto"/>
                    <w:left w:val="none" w:sz="0" w:space="0" w:color="auto"/>
                    <w:bottom w:val="none" w:sz="0" w:space="0" w:color="auto"/>
                    <w:right w:val="none" w:sz="0" w:space="0" w:color="auto"/>
                  </w:divBdr>
                </w:div>
                <w:div w:id="2012483943">
                  <w:marLeft w:val="0"/>
                  <w:marRight w:val="0"/>
                  <w:marTop w:val="0"/>
                  <w:marBottom w:val="0"/>
                  <w:divBdr>
                    <w:top w:val="none" w:sz="0" w:space="0" w:color="auto"/>
                    <w:left w:val="none" w:sz="0" w:space="0" w:color="auto"/>
                    <w:bottom w:val="none" w:sz="0" w:space="0" w:color="auto"/>
                    <w:right w:val="none" w:sz="0" w:space="0" w:color="auto"/>
                  </w:divBdr>
                </w:div>
                <w:div w:id="645818113">
                  <w:marLeft w:val="0"/>
                  <w:marRight w:val="0"/>
                  <w:marTop w:val="0"/>
                  <w:marBottom w:val="0"/>
                  <w:divBdr>
                    <w:top w:val="none" w:sz="0" w:space="0" w:color="auto"/>
                    <w:left w:val="none" w:sz="0" w:space="0" w:color="auto"/>
                    <w:bottom w:val="none" w:sz="0" w:space="0" w:color="auto"/>
                    <w:right w:val="none" w:sz="0" w:space="0" w:color="auto"/>
                  </w:divBdr>
                </w:div>
                <w:div w:id="919294584">
                  <w:marLeft w:val="0"/>
                  <w:marRight w:val="0"/>
                  <w:marTop w:val="0"/>
                  <w:marBottom w:val="0"/>
                  <w:divBdr>
                    <w:top w:val="none" w:sz="0" w:space="0" w:color="auto"/>
                    <w:left w:val="none" w:sz="0" w:space="0" w:color="auto"/>
                    <w:bottom w:val="none" w:sz="0" w:space="0" w:color="auto"/>
                    <w:right w:val="none" w:sz="0" w:space="0" w:color="auto"/>
                  </w:divBdr>
                </w:div>
                <w:div w:id="1678342193">
                  <w:marLeft w:val="0"/>
                  <w:marRight w:val="0"/>
                  <w:marTop w:val="0"/>
                  <w:marBottom w:val="0"/>
                  <w:divBdr>
                    <w:top w:val="none" w:sz="0" w:space="0" w:color="auto"/>
                    <w:left w:val="none" w:sz="0" w:space="0" w:color="auto"/>
                    <w:bottom w:val="none" w:sz="0" w:space="0" w:color="auto"/>
                    <w:right w:val="none" w:sz="0" w:space="0" w:color="auto"/>
                  </w:divBdr>
                </w:div>
                <w:div w:id="532883736">
                  <w:marLeft w:val="0"/>
                  <w:marRight w:val="0"/>
                  <w:marTop w:val="0"/>
                  <w:marBottom w:val="0"/>
                  <w:divBdr>
                    <w:top w:val="none" w:sz="0" w:space="0" w:color="auto"/>
                    <w:left w:val="none" w:sz="0" w:space="0" w:color="auto"/>
                    <w:bottom w:val="none" w:sz="0" w:space="0" w:color="auto"/>
                    <w:right w:val="none" w:sz="0" w:space="0" w:color="auto"/>
                  </w:divBdr>
                </w:div>
                <w:div w:id="120347503">
                  <w:marLeft w:val="0"/>
                  <w:marRight w:val="0"/>
                  <w:marTop w:val="0"/>
                  <w:marBottom w:val="0"/>
                  <w:divBdr>
                    <w:top w:val="none" w:sz="0" w:space="0" w:color="auto"/>
                    <w:left w:val="none" w:sz="0" w:space="0" w:color="auto"/>
                    <w:bottom w:val="none" w:sz="0" w:space="0" w:color="auto"/>
                    <w:right w:val="none" w:sz="0" w:space="0" w:color="auto"/>
                  </w:divBdr>
                </w:div>
                <w:div w:id="374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6094</Words>
  <Characters>36567</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3</cp:revision>
  <dcterms:created xsi:type="dcterms:W3CDTF">2017-07-27T09:22:00Z</dcterms:created>
  <dcterms:modified xsi:type="dcterms:W3CDTF">2017-07-27T11:39:00Z</dcterms:modified>
</cp:coreProperties>
</file>