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D2" w:rsidRPr="00711ED2" w:rsidRDefault="00711ED2" w:rsidP="00711ED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Rajcza: Odbiór i zagospodarowanie odpadów komunalnych powstających na terenie, Gminy Rajcza z nieruchomości na których zamieszkują mieszkańcy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499820 - 2013; data zamieszczenia: 04.12.2013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Rajcza , ul. Górska 1, 34-370 Rajcza, woj. śląskie, tel. 33 8643155 w. 33, faks 33 8643887.</w:t>
      </w:r>
    </w:p>
    <w:p w:rsidR="00711ED2" w:rsidRPr="00711ED2" w:rsidRDefault="00711ED2" w:rsidP="00711E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www.rajcza.com.pl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i zagospodarowanie odpadów komunalnych powstających na terenie, Gminy Rajcza z nieruchomości na których zamieszkują mieszkańcy.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świadczenie usługi odbioru i zagospodarowania odpadów komunalnych powstających na terenie, Gminy Rajcza z nieruchomości na których zamieszkują mieszkańcy. Szczegółowy zakres wykonania usługi opisany jest w specyfikacji usługi - załącznik nr 2 do SIWZ. UWAGA: Wybrany Wykonawca otrzyma listę posesji z których należy odebrać śmieci. Lista ta będzie aktualizowana raz na kwartał. Odpady komunalne zmieszane i segregowane zebrane od właścicieli nieruchomości z terenu Gminy Rajcza, Wykonawca zobowiązany jest dostarczyć do właściwej dla regionu IV, określonej w Planie Gospodarki Odpadami Komunalnymi dla Województwa Śląskiego, regionalnej stacji przetwarzania odpadów komunalnych a w przypadku jej awarii lub jej małej wydajności do najbliżej położonej od Gminy Rajcza instalacji zastępczej. Ponadto odpady zebrane od właścicieli nieruchomości z terenu Gminy Rajcza Wykonawca zobowiązany jest zagospodarować zgodnie z obowiązującym prawem w tym z wymaganiami ochrony środowiska. Środki finansowe uzyskane przez Wykonawcę z tytułu zebrania i sprzedaży odpadów segregowanych są własnością Wykonawcy, które powinien przeznaczyć na dofinansowanie zakupu worków przeznaczonych do segregacji odpadów..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90.00.00.00-7, 90.51.31.00-7, 90.51.40.00-3, 90.51.20.00-9, 90.51.32.00-8.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11ED2" w:rsidRPr="00711ED2" w:rsidRDefault="00711ED2" w:rsidP="0071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Wykonawca winien wnieść wadium w wysokości 12.000,00 zł (słownie: dwanaście tysięcy złotych) w nieprzekraczalnym terminie do dnia 19 grudnia 2013 r., do godz. 10:30, w pokoju nr 24, III piętro (dołączyć do oferty). 2. Wadium może być wnoszone w pieniądzu, poręczeniach bankowych lub poręczeniach spółdzielczej kasy oszczędnościowo - kredytowej, z tym że poręczenie kasy jest zawsze poręczeniem pieniężnym, gwarancjach bankowych, gwarancjach ubezpieczeniowych, poręczeniach udzielanych przez podmioty, o których mowa w art. 6b ust. 5 pkt 2 ustawy z dnia 9 listopada 2000 r. o utworzeniu Polskiej Agencji Rozwoju Przedsiębiorczości (Dz. U. z 2007 r. Nr 42, poz. 275, z 2008 r. Nr 116, poz. 730 i 732 i Nr 227, poz. 1505 oraz z 2010 r. Nr 96, poz. 620). Jeżeli wadium jest wnoszone w pieniądzu, należy je wpłacić przelewem na wskazany rachunek bankowy Zamawiającego: w Banku Spółdzielczym w Rajczy na numer 92 8125 0008 0000 0202 2000 0060. Wniesienie wadium w pieniądzu będzie skuteczne, gdy wpływ środków na rachunek zamawiającego nastąpi przed upływem terminu składania ofert. Jeżeli wadium jest wnoszone w formie innej niż pieniądz, oryginały dokumentów, o których mowa wyżej należy złożyć w pokoju nr 24, (III piętro), natomiast do oferty należy załączyć ich kserokopię. Dokumenty te muszą być ważne do dnia 19.12.2013 r. Dokument w formie poręczenia winien zawierać stwierdzenie, że na pierwsze pisemne żądanie Zamawiającego wzywające do zapłaty wadium, zgodnie z warunkami przetargu, następuje jego bezwarunkowa wypłata bez jakichkolwiek zastrzeżeń. 3. Zamawiający dokonuje zwrotu wadium oraz żąda ponownego wniesienia wadium zgodnie z warunkami określonymi w art. 46 ust. 1, 1a, 2 i 3 ustawy - Prawo zamówień publicznych. 4. Zamawiający zatrzymuje wadium wraz z odsetkami w sytuacjach wskazanych w art. 46 ust. 4a i 5 ustawy - Prawo zamówień publicznych. Zamawiający zatrzymuje wadium wraz z odsetkami, jeżeli wykonawca w odpowiedzi na wezwanie, o którym mowa w art. 26 ust. 3, nie złożył dokumentów lub oświadczeń potwierdzających spełnienie warunków udziału w postępowaniu, o których mowa w art. 25 ust. 1, lub pełnomocnictw chyba, że udowodni, że wynika to z przyczyn nieleżących po jego stronie. Zamawiający zatrzymuje wadium wraz z odsetkami, jeżeli wykonawca, którego oferta została wybrana: 1) odmówił podpisania umowy w sprawie zamówienia publicznego na warunkach określonych w ofercie; 2) nie wniósł 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wymaganego zabezpieczenia należytego wykonania umowy; 3) zawarcie umowy w sprawie zamówienia publicznego stało się niemożliwe z przyczyn leżących po stronie wykonawcy.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11ED2" w:rsidRPr="00711ED2" w:rsidRDefault="00711ED2" w:rsidP="00711E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11ED2" w:rsidRPr="00711ED2" w:rsidRDefault="00711ED2" w:rsidP="00711E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11ED2" w:rsidRPr="00711ED2" w:rsidRDefault="00711ED2" w:rsidP="00711E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-Wymaga się aby Wykonawca posiadał aktualny wpis do rejestru działalności regulowanej w zakresie odbierania odpadów komunalnych od właścicieli nieruchomości z terenu gminy Rajcza, - Wymaga się aby Wykonawca posiadał aktualne zezwolenie na prowadzenie działalności w zakresie transportu odpadów komunalnych, wydane przez właściwy organ, - Wymaga się aby Wykonawca posiadał aktualne zezwolenie na prowadzenie działalności w zakresie zbierania odpadów komunalnych, wydane przez właściwy organ, - Wymaga się aby Wykonawca posiadał aktualny wpis do rejestru podmiotów zbierających zużyty sprzęt elektryczny i elektroniczny, prowadzony przez Głównego Inspektora Ochrony Środowiska.</w:t>
      </w:r>
    </w:p>
    <w:p w:rsidR="00711ED2" w:rsidRPr="00711ED2" w:rsidRDefault="00711ED2" w:rsidP="00711E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11ED2" w:rsidRPr="00711ED2" w:rsidRDefault="00711ED2" w:rsidP="00711E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11ED2" w:rsidRPr="00711ED2" w:rsidRDefault="00711ED2" w:rsidP="00711E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wykazać, że: W okresie ostatnich 3 lat przed upływem terminu składania ofert, wykonał lub wykonuje (przy czym okres trwania usługi nie może być krótszy niż 1 rok) główne usługi odpowiadające swoim rodzajem usłudze stanowiącej przedmiot zamówienia, w tym: a) obejmującą wykonanie w ramach jednej umowy usługi odbierania odpadów komunalnych od min. 10 tys. mieszkańców łącznie a w tym: - odpadów kuchennych i zielonych (20 01 08, 20 02 01) - odpadów żużlu i popiołu (10 01 01). Zgodnie z art. 26 ust. 2b ustawy </w:t>
      </w:r>
      <w:proofErr w:type="spellStart"/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może polegać na wiedzy i doświadczeniu niezbędnym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711ED2" w:rsidRPr="00711ED2" w:rsidRDefault="00711ED2" w:rsidP="00711E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711ED2" w:rsidRPr="00711ED2" w:rsidRDefault="00711ED2" w:rsidP="00711E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11ED2" w:rsidRPr="00711ED2" w:rsidRDefault="00711ED2" w:rsidP="00711E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musi wykazać, że: a) dysponuje lub będzie dysponować w celu wykonania zamówienia samochodami specjalistycznymi i samochodami ciężarowymi spełniającymi wymagania techniczne określone przepisami ustawy prawo o ruchu drogowym oraz innymi przepisami szczególnymi w ilości : - min. 2 pojazdy przystosowane do odbierania zmieszanych odpadów komunalnych wyposażone w system monitoringu oraz - min. 2 pojazdy przystosowane do odbierania selektywnie zebranych odpadów komunalnych oraz - min 1 śmieciarka o całkowitym ciężarze max 6,5 Tony- do odbioru z miejsc o podłożu o małym nacisku oraz - min. jeden pojazd umożliwiający odbiór odpadów z przysiółków górskich o utrudnionym dojeździe do posesji b) posiada lub będzie dysponował odpowiednią do przedmiotu zamówienia bazą transportową z zapleczem technicznym, spełniającą wymagania przepisów budowlanych, sanitarnych i ochrony środowiska. Zgodnie z art. 26 ust. 2b ustawy </w:t>
      </w:r>
      <w:proofErr w:type="spellStart"/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711ED2" w:rsidRPr="00711ED2" w:rsidRDefault="00711ED2" w:rsidP="00711E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711ED2" w:rsidRPr="00711ED2" w:rsidRDefault="00711ED2" w:rsidP="00711E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11ED2" w:rsidRPr="00711ED2" w:rsidRDefault="00711ED2" w:rsidP="00711E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wykazać, że: - posiada opłaconą polisę, a w przypadku jej braku inny dokument potwierdzający, że Wykonawca jest ubezpieczony od odpowiedzialności cywilnej w zakresie prowadzonej działalności związanej z przedmiotem zamówienia w kwocie nie mniejszej niż 50 000 zł.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11ED2" w:rsidRPr="00711ED2" w:rsidRDefault="00711ED2" w:rsidP="00711ED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711ED2" w:rsidRPr="00711ED2" w:rsidRDefault="00711ED2" w:rsidP="00711ED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wraz z podaniem ich wartości, przedmiotu, dat wykonania i podmiotów, na rzecz których dostawy lub usługi zostały wykonane, oraz załączeniem dowodów, czy zostały wykonane lub są wykonywane należycie; </w:t>
      </w:r>
    </w:p>
    <w:p w:rsidR="00711ED2" w:rsidRPr="00711ED2" w:rsidRDefault="00711ED2" w:rsidP="00711ED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wykonania usług - w okresie ostatnich 3 lat przed upływem terminu składania ofert, wykonał lub wykonuje (przy czym okres trwania usługi nie może być krótszy niż 1 rok) główne usługi odpowiadające swoim rodzajem usłudze stanowiącej przedmiot zamówienia, w tym: - obejmującą wykonanie w ramach jednej umowy usługi odbierania odpadów komunalnych od min. 10 tys. mieszkańców łącznie a w tym: - odpadów kuchennych i zielonych (20 01 08, 20 02 01) - odpadów żużlu i popiołu (10 01 01) Wykaz stanowi załącznik nr 6 do SIWZ. Dowody poświadczające, czy usługi zostały wykonane lub są wykonywane należycie: Dowodami są : - poświadczenie, z tym że w odniesieniu do nadal wykonywanych usług okresowych lub ciągłych, poświadczenie powinno być wydane nie wcześniej niż na 3 miesiące przed upływem terminu składania ofert; - oświadczenie wykonawcy - jeżeli z uzasadnionych przyczyn o obiektywnym charakterze wykonawca nie jest w stanie uzyskać poświadczenia.; </w:t>
      </w:r>
    </w:p>
    <w:p w:rsidR="00711ED2" w:rsidRPr="00711ED2" w:rsidRDefault="00711ED2" w:rsidP="00711ED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711ED2" w:rsidRPr="00711ED2" w:rsidRDefault="00711ED2" w:rsidP="00711ED2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711ED2" w:rsidRPr="00711ED2" w:rsidRDefault="00711ED2" w:rsidP="00711ED2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wykluczenia; </w:t>
      </w:r>
    </w:p>
    <w:p w:rsidR="00711ED2" w:rsidRPr="00711ED2" w:rsidRDefault="00711ED2" w:rsidP="00711ED2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711ED2" w:rsidRPr="00711ED2" w:rsidRDefault="00711ED2" w:rsidP="00711ED2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711ED2" w:rsidRPr="00711ED2" w:rsidRDefault="00711ED2" w:rsidP="00711ED2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711ED2" w:rsidRPr="00711ED2" w:rsidRDefault="00711ED2" w:rsidP="00711ED2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 </w:t>
      </w:r>
    </w:p>
    <w:p w:rsidR="00711ED2" w:rsidRPr="00711ED2" w:rsidRDefault="00711ED2" w:rsidP="00711ED2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 </w:t>
      </w:r>
    </w:p>
    <w:p w:rsidR="00711ED2" w:rsidRPr="00711ED2" w:rsidRDefault="00711ED2" w:rsidP="00711ED2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 </w:t>
      </w:r>
    </w:p>
    <w:p w:rsidR="00711ED2" w:rsidRPr="00711ED2" w:rsidRDefault="00711ED2" w:rsidP="00711ED2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711ED2" w:rsidRPr="00711ED2" w:rsidRDefault="00711ED2" w:rsidP="00711ED2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711ED2" w:rsidRPr="00711ED2" w:rsidRDefault="00711ED2" w:rsidP="00711ED2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711ED2" w:rsidRPr="00711ED2" w:rsidRDefault="00711ED2" w:rsidP="00711ED2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III.4.3.2)</w:t>
      </w:r>
    </w:p>
    <w:p w:rsidR="00711ED2" w:rsidRPr="00711ED2" w:rsidRDefault="00711ED2" w:rsidP="00711ED2">
      <w:pPr>
        <w:numPr>
          <w:ilvl w:val="0"/>
          <w:numId w:val="9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 </w:t>
      </w:r>
    </w:p>
    <w:p w:rsidR="00711ED2" w:rsidRPr="00711ED2" w:rsidRDefault="00711ED2" w:rsidP="00711ED2">
      <w:pPr>
        <w:numPr>
          <w:ilvl w:val="0"/>
          <w:numId w:val="9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711ED2" w:rsidRPr="00711ED2" w:rsidRDefault="00711ED2" w:rsidP="00711ED2">
      <w:pPr>
        <w:numPr>
          <w:ilvl w:val="0"/>
          <w:numId w:val="10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11ED2" w:rsidRPr="00711ED2" w:rsidRDefault="00711ED2" w:rsidP="0071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711ED2" w:rsidRPr="00711ED2" w:rsidRDefault="00711ED2" w:rsidP="00711ED2">
      <w:pPr>
        <w:numPr>
          <w:ilvl w:val="0"/>
          <w:numId w:val="11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</w:p>
    <w:p w:rsidR="00711ED2" w:rsidRPr="00711ED2" w:rsidRDefault="00711ED2" w:rsidP="00711ED2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się aby Wykonawca posiadał: 1. aktualny wpis do rejestru działalności regulowanej w zakresie odbierania odpadów komunalnych od właścicieli nieruchomości z terenu gminy Rajcza, 2. aktualne zezwolenie na prowadzenie działalności w zakresie transportu odpadów , wydane przez właściwy organ, 3. aktualne zezwolenie na prowadzenie działalności w zakresie zbierania odpadów 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komunalnych, wydane przez właściwy organ, 4. aktualny wpis do rejestru podmiotów zbierających zużyty sprzęt elektryczny i elektroniczny , prowadzony przez Głównego Inspektora Ochrony Środowiska, 5.wykazu sprzętu, wyposażenia zakładu i urządzeń technicznych dostępnych wykonawcy usług w celu wykonania zamówienia wraz z informacją o podstawie do dysponowania tymi zasobami. Wykaz stanowi załącznik nr 7 do SIWZ. 6.oświadczenia Wykonawcy o posiadaniu bazy transportowej z zapleczem technicznym, spełniającym wymagania przepisów budowlanych , sanitarnych i ochrony środowiska. 7.opłaconą polisę, a w przypadku jej braku inny dokument potwierdzający, że Wykonawca jest ubezpieczony od odpowiedzialności cywilnej w zakresie prowadzonej działalności związanej z przedmiotem zamówienia w kwocie nie mniejszej niż 50 000 zł.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uwarunkowania: 1. wypełniony formularz ofertowy - załącznik nr 1 do SIWZ, 2. jeżeli Wykonawca będzie polegał na wiedzy i doświadczeniu, potencjale technicznym, osobach zdolnych do wykonania zamówienia lub zdolnościach finansowych innych podmiotów, niezależnie od charakteru prawnego łączących go z nimi stosunków. W takim przypadku Wykonawca zobowiązany jest udowodnić zamawiającemu, że będzie dysponował zasobami niezbędnymi do realizacji zamówienia, w szczególności przedstawiając w tym celu pisemne zobowiązanie tych podmiotów do oddania mu do dyspozycji niezbędnych zasobów na okres korzystania z nich przy wykonywaniu zamówienia. 3. dokument pełnomocnictwa do reprezentowania podmiotów występujących wspólnie (konsorcjum, spółka cywilna, itp.) w postępowaniu o udzielenie zamówienia (załączyć jeżeli dotyczy). 4. kopia dowodu wniesienia wadium. Uwaga: Jeżeli wykonawca, wykazując spełnienie warunków, o których mowa w Rozdziale V SIWZ, polega na zasobach innych podmiotów określonych w art.26 ust.2b ustawy, a podmioty te będą uczestniczyły w realizacji zamówienia lub jego części, Zamawiający żąda od Wykonawcy przedstawienia w odniesieniu do tych podmiotów dokumentów wymienionych w: Rozdz. VI, pkt. 1 i 2 SIWZ.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Dopuszczalne zmiany postanowień umowy oraz określenie warunków zmian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dopuszczają zmianę istotnych postanowień niniejszej umowy zgodnie z art. 144 Ustawy Prawo Zamówień Publicznych, w przypadku wystąpienia następujących okoliczności, których nie można było przewidzieć w chwili zawarcia niniejszej umowy tj. a) uzasadnionej zmiany terminu wykonania przedmiotu zamówienia, b) zmiany stanu prawnego mające wpływ na realizację przedmiotu zamówienia, c) zmiany stawki podatku od towarów i usług (VAT), d) pojawienia się obiektywnych okoliczności, których na etapie podpisywania umowy nie można było przewidzieć. 3.Umowa w sprawie realizacji zamówienia publicznego zawarta zostanie z uwzględnieniem postanowień wynikających z treści niniejszej Specyfikacji oraz danych zawartych w ofercie. 4.Zamawiający podpisze umowę z Wykonawcą, który przedłoży najkorzystniejszą ofertę z punktu widzenia kryteriów przyjętych w niniejszej Specyfikacji. 5.W przypadku gdyby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publiczne. 6.Zawiadomienie o wyborze najkorzystniejszej oferty zostanie zamieszczone w siedzibie Zamawiającego poprzez wywieszenie informacji na tablicy ogłoszeń oraz na stronie internetowej www.rajcza.com.pl 7.Wykonawcy, którzy złożyli oferty zostaną zawiadomieni niezwłocznie o dokonanym wyborze. W zawiadomieniu Zamawiający poda dane wymagane art. 92 Ustawy </w:t>
      </w:r>
      <w:proofErr w:type="spellStart"/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www.rajcza.com.pl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Rajcza, ul. Górska 1, kod 34-370 Rajcza, pokój nr 24, III piętro.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19.12.2013 godzina 10:30, miejsce: j. w..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17.01.2014.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711ED2" w:rsidRPr="00711ED2" w:rsidRDefault="00711ED2" w:rsidP="0071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11ED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11ED2" w:rsidRPr="00711ED2" w:rsidRDefault="00711ED2" w:rsidP="0071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8EB" w:rsidRPr="000B5F8F" w:rsidRDefault="00F708EB" w:rsidP="000B5F8F"/>
    <w:sectPr w:rsidR="00F708EB" w:rsidRPr="000B5F8F" w:rsidSect="004C224A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4B" w:rsidRDefault="00BD13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D134B" w:rsidRDefault="00BD13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9273AB">
    <w:pPr>
      <w:spacing w:after="0" w:line="240" w:lineRule="auto"/>
      <w:ind w:firstLine="708"/>
      <w:rPr>
        <w:rFonts w:ascii="Cambria" w:hAnsi="Cambria" w:cs="Cambria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5E522" wp14:editId="2BF45804">
              <wp:simplePos x="0" y="0"/>
              <wp:positionH relativeFrom="column">
                <wp:posOffset>1600200</wp:posOffset>
              </wp:positionH>
              <wp:positionV relativeFrom="paragraph">
                <wp:posOffset>92710</wp:posOffset>
              </wp:positionV>
              <wp:extent cx="4114800" cy="0"/>
              <wp:effectExtent l="9525" t="6985" r="9525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1654C" wp14:editId="7CF7F843">
              <wp:simplePos x="0" y="0"/>
              <wp:positionH relativeFrom="column">
                <wp:posOffset>228600</wp:posOffset>
              </wp:positionH>
              <wp:positionV relativeFrom="paragraph">
                <wp:posOffset>92710</wp:posOffset>
              </wp:positionV>
              <wp:extent cx="0" cy="800100"/>
              <wp:effectExtent l="9525" t="6985" r="9525" b="120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P4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e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"/>
          </w:pict>
        </mc:Fallback>
      </mc:AlternateContent>
    </w:r>
    <w:r w:rsidR="004C224A">
      <w:rPr>
        <w:rFonts w:ascii="Cambria" w:hAnsi="Cambria" w:cs="Cambria"/>
        <w:b/>
        <w:bCs/>
        <w:sz w:val="24"/>
        <w:szCs w:val="24"/>
        <w:lang w:eastAsia="pl-PL"/>
      </w:rPr>
      <w:t>GMINA RAJCZA</w:t>
    </w:r>
  </w:p>
  <w:p w:rsidR="004C224A" w:rsidRPr="00CA5CE4" w:rsidRDefault="009273AB">
    <w:pPr>
      <w:spacing w:after="0" w:line="240" w:lineRule="auto"/>
      <w:ind w:left="708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FC1282" wp14:editId="145EDBEC">
          <wp:simplePos x="0" y="0"/>
          <wp:positionH relativeFrom="margin">
            <wp:posOffset>-490220</wp:posOffset>
          </wp:positionH>
          <wp:positionV relativeFrom="margin">
            <wp:posOffset>8334375</wp:posOffset>
          </wp:positionV>
          <wp:extent cx="584200" cy="685800"/>
          <wp:effectExtent l="0" t="0" r="6350" b="0"/>
          <wp:wrapSquare wrapText="bothSides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Cambria" w:hAnsi="Cambria" w:cs="Cambria"/>
        <w:sz w:val="20"/>
        <w:szCs w:val="20"/>
        <w:lang w:eastAsia="pl-PL"/>
      </w:rPr>
      <w:t xml:space="preserve">ul. Górska 1, 34-370 Rajcza, woj. śląskie, tel. 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(33) 864-31-55, 864-31-58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br/>
      <w:t xml:space="preserve">tel./fax (33) 864-38-87, www.rajcza.com.pl, e-mail: </w:t>
    </w:r>
    <w:hyperlink r:id="rId2" w:history="1">
      <w:r w:rsidR="004C224A" w:rsidRPr="00CA5CE4">
        <w:rPr>
          <w:rFonts w:ascii="Cambria" w:hAnsi="Cambria" w:cs="Cambria"/>
          <w:sz w:val="20"/>
          <w:szCs w:val="20"/>
          <w:lang w:val="en-US" w:eastAsia="pl-PL"/>
        </w:rPr>
        <w:t>ugrajcza@rajcza.com.pl</w:t>
      </w:r>
    </w:hyperlink>
    <w:r w:rsidR="004C224A" w:rsidRPr="00CA5CE4">
      <w:rPr>
        <w:rFonts w:ascii="Cambria" w:hAnsi="Cambria" w:cs="Cambria"/>
        <w:sz w:val="20"/>
        <w:szCs w:val="20"/>
        <w:lang w:val="en-US"/>
      </w:rPr>
      <w:t>, pr@rajcza.com.pl</w:t>
    </w:r>
  </w:p>
  <w:p w:rsidR="004C224A" w:rsidRPr="00CA5CE4" w:rsidRDefault="009273AB">
    <w:pPr>
      <w:spacing w:after="0" w:line="240" w:lineRule="auto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A648" wp14:editId="0A22DED1">
              <wp:simplePos x="0" y="0"/>
              <wp:positionH relativeFrom="column">
                <wp:posOffset>457200</wp:posOffset>
              </wp:positionH>
              <wp:positionV relativeFrom="paragraph">
                <wp:posOffset>73025</wp:posOffset>
              </wp:positionV>
              <wp:extent cx="1143000" cy="0"/>
              <wp:effectExtent l="9525" t="635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"/>
          </w:pict>
        </mc:Fallback>
      </mc:AlternateContent>
    </w:r>
    <w:r w:rsidR="004C224A" w:rsidRPr="00CA5CE4">
      <w:rPr>
        <w:rFonts w:ascii="Cambria" w:hAnsi="Cambria" w:cs="Cambria"/>
        <w:b/>
        <w:bCs/>
        <w:sz w:val="20"/>
        <w:szCs w:val="20"/>
        <w:lang w:val="en-US" w:eastAsia="pl-PL"/>
      </w:rPr>
      <w:tab/>
    </w:r>
  </w:p>
  <w:p w:rsidR="004C224A" w:rsidRDefault="004C224A">
    <w:pPr>
      <w:pStyle w:val="Tekstpodstawowy2"/>
      <w:rPr>
        <w:rFonts w:ascii="Arial" w:hAnsi="Arial" w:cs="Arial"/>
        <w:b w:val="0"/>
        <w:bCs w:val="0"/>
      </w:rPr>
    </w:pPr>
    <w:r>
      <w:rPr>
        <w:b w:val="0"/>
        <w:bCs w:val="0"/>
      </w:rPr>
      <w:t xml:space="preserve">NIP 553-25-11-956, Regon </w:t>
    </w:r>
    <w:r w:rsidR="004C2246">
      <w:rPr>
        <w:b w:val="0"/>
        <w:bCs w:val="0"/>
      </w:rPr>
      <w:t>072182692</w:t>
    </w:r>
    <w:r>
      <w:rPr>
        <w:b w:val="0"/>
        <w:bCs w:val="0"/>
      </w:rPr>
      <w:t>, Konto bankowe: BS Rajcza 84 8125 0008 0000 0202 2000 0010</w:t>
    </w:r>
  </w:p>
  <w:p w:rsidR="004C224A" w:rsidRDefault="004C224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4B" w:rsidRDefault="00BD13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D134B" w:rsidRDefault="00BD13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788D7F" wp14:editId="31D90A3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4C224A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2BB"/>
    <w:multiLevelType w:val="multilevel"/>
    <w:tmpl w:val="3A96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06F3"/>
    <w:multiLevelType w:val="multilevel"/>
    <w:tmpl w:val="A9DE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2654C"/>
    <w:multiLevelType w:val="multilevel"/>
    <w:tmpl w:val="C37C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4EE01F9E"/>
    <w:multiLevelType w:val="multilevel"/>
    <w:tmpl w:val="368A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F2D2F"/>
    <w:multiLevelType w:val="multilevel"/>
    <w:tmpl w:val="1BF6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80D2B"/>
    <w:multiLevelType w:val="multilevel"/>
    <w:tmpl w:val="C9C0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C287F"/>
    <w:multiLevelType w:val="multilevel"/>
    <w:tmpl w:val="79F0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32FC2"/>
    <w:multiLevelType w:val="multilevel"/>
    <w:tmpl w:val="E416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B3D55"/>
    <w:multiLevelType w:val="multilevel"/>
    <w:tmpl w:val="44F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22F18"/>
    <w:rsid w:val="000538F0"/>
    <w:rsid w:val="00053B83"/>
    <w:rsid w:val="00057587"/>
    <w:rsid w:val="000B5F8F"/>
    <w:rsid w:val="001061F3"/>
    <w:rsid w:val="001252DC"/>
    <w:rsid w:val="001537F4"/>
    <w:rsid w:val="001662A8"/>
    <w:rsid w:val="001C3689"/>
    <w:rsid w:val="001E0B82"/>
    <w:rsid w:val="003A63E1"/>
    <w:rsid w:val="003B54C5"/>
    <w:rsid w:val="003F56A9"/>
    <w:rsid w:val="00406B5A"/>
    <w:rsid w:val="0041429C"/>
    <w:rsid w:val="004A2646"/>
    <w:rsid w:val="004C2246"/>
    <w:rsid w:val="004C224A"/>
    <w:rsid w:val="004E23FB"/>
    <w:rsid w:val="00711ED2"/>
    <w:rsid w:val="00714F82"/>
    <w:rsid w:val="0072281E"/>
    <w:rsid w:val="007239CF"/>
    <w:rsid w:val="00773D56"/>
    <w:rsid w:val="007A6CBD"/>
    <w:rsid w:val="008174BC"/>
    <w:rsid w:val="00845FE8"/>
    <w:rsid w:val="00897329"/>
    <w:rsid w:val="008D4C16"/>
    <w:rsid w:val="008F5D50"/>
    <w:rsid w:val="009273AB"/>
    <w:rsid w:val="00981828"/>
    <w:rsid w:val="009D2F98"/>
    <w:rsid w:val="00A27A9A"/>
    <w:rsid w:val="00A57DBD"/>
    <w:rsid w:val="00AF46FA"/>
    <w:rsid w:val="00B110B1"/>
    <w:rsid w:val="00B2029D"/>
    <w:rsid w:val="00B52BF0"/>
    <w:rsid w:val="00BC6D51"/>
    <w:rsid w:val="00BD134B"/>
    <w:rsid w:val="00BF61F8"/>
    <w:rsid w:val="00C3012C"/>
    <w:rsid w:val="00C959C4"/>
    <w:rsid w:val="00CA5990"/>
    <w:rsid w:val="00CA5CE4"/>
    <w:rsid w:val="00CE42ED"/>
    <w:rsid w:val="00D8319B"/>
    <w:rsid w:val="00E439D8"/>
    <w:rsid w:val="00E926AD"/>
    <w:rsid w:val="00EE3A14"/>
    <w:rsid w:val="00EF388D"/>
    <w:rsid w:val="00F306F7"/>
    <w:rsid w:val="00F7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hheader">
    <w:name w:val="kh_header"/>
    <w:basedOn w:val="Normalny"/>
    <w:rsid w:val="0071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1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1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E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hheader">
    <w:name w:val="kh_header"/>
    <w:basedOn w:val="Normalny"/>
    <w:rsid w:val="0071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1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1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E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rajcza@rajcza.com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</cp:revision>
  <cp:lastPrinted>2013-12-04T11:15:00Z</cp:lastPrinted>
  <dcterms:created xsi:type="dcterms:W3CDTF">2013-12-04T11:17:00Z</dcterms:created>
  <dcterms:modified xsi:type="dcterms:W3CDTF">2013-12-04T11:17:00Z</dcterms:modified>
</cp:coreProperties>
</file>