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EE" w:rsidRPr="000176EE" w:rsidRDefault="000176EE" w:rsidP="000176EE">
      <w:pPr>
        <w:spacing w:after="280" w:line="420" w:lineRule="atLeast"/>
        <w:ind w:left="225"/>
        <w:jc w:val="center"/>
        <w:rPr>
          <w:rFonts w:ascii="Arial CE" w:hAnsi="Arial CE" w:cs="Arial CE"/>
          <w:sz w:val="28"/>
          <w:szCs w:val="28"/>
        </w:rPr>
      </w:pPr>
      <w:r w:rsidRPr="000176EE">
        <w:rPr>
          <w:rFonts w:ascii="Arial CE" w:hAnsi="Arial CE" w:cs="Arial CE"/>
          <w:b/>
          <w:bCs/>
          <w:sz w:val="28"/>
          <w:szCs w:val="28"/>
        </w:rPr>
        <w:t>Rajcza: pn. Odbudowa opaski siatkowo-kamiennej chroniącej korpus drogi gminnej nr 642 017 S Do Mostu w Rajczy Dolnej w km 0+055 - 0+150</w:t>
      </w:r>
      <w:r w:rsidRPr="000176EE">
        <w:rPr>
          <w:rFonts w:ascii="Arial CE" w:hAnsi="Arial CE" w:cs="Arial CE"/>
          <w:sz w:val="28"/>
          <w:szCs w:val="28"/>
        </w:rPr>
        <w:br/>
      </w:r>
      <w:r w:rsidRPr="000176EE">
        <w:rPr>
          <w:rFonts w:ascii="Arial CE" w:hAnsi="Arial CE" w:cs="Arial CE"/>
          <w:b/>
          <w:bCs/>
          <w:sz w:val="28"/>
          <w:szCs w:val="28"/>
        </w:rPr>
        <w:t>Numer ogłoszenia: 265546 - 2014; data zamieszczenia: 08.08.2014</w:t>
      </w:r>
      <w:r w:rsidRPr="000176EE">
        <w:rPr>
          <w:rFonts w:ascii="Arial CE" w:hAnsi="Arial CE" w:cs="Arial CE"/>
          <w:sz w:val="28"/>
          <w:szCs w:val="28"/>
        </w:rPr>
        <w:br/>
        <w:t>OGŁOSZENIE O ZAMÓWIENIU - roboty budowlane</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Zamieszczanie ogłoszenia:</w:t>
      </w:r>
      <w:r w:rsidRPr="000176EE">
        <w:rPr>
          <w:rFonts w:ascii="Arial CE" w:hAnsi="Arial CE" w:cs="Arial CE"/>
        </w:rPr>
        <w:t xml:space="preserve"> obowiązkowe.</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Ogłoszenie dotyczy:</w:t>
      </w:r>
      <w:r w:rsidRPr="000176EE">
        <w:rPr>
          <w:rFonts w:ascii="Arial CE" w:hAnsi="Arial CE" w:cs="Arial CE"/>
        </w:rPr>
        <w:t xml:space="preserve"> zamówienia publicznego.</w:t>
      </w:r>
    </w:p>
    <w:p w:rsidR="000176EE" w:rsidRPr="000176EE" w:rsidRDefault="000176EE" w:rsidP="000176EE">
      <w:pPr>
        <w:spacing w:before="375" w:after="225" w:line="400" w:lineRule="atLeast"/>
        <w:rPr>
          <w:rFonts w:ascii="Arial CE" w:hAnsi="Arial CE" w:cs="Arial CE"/>
          <w:b/>
          <w:bCs/>
          <w:sz w:val="24"/>
          <w:szCs w:val="24"/>
          <w:u w:val="single"/>
        </w:rPr>
      </w:pPr>
      <w:r w:rsidRPr="000176EE">
        <w:rPr>
          <w:rFonts w:ascii="Arial CE" w:hAnsi="Arial CE" w:cs="Arial CE"/>
          <w:b/>
          <w:bCs/>
          <w:sz w:val="24"/>
          <w:szCs w:val="24"/>
          <w:u w:val="single"/>
        </w:rPr>
        <w:t>SEKCJA I: ZAMAWIAJĄCY</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 1) NAZWA I ADRES:</w:t>
      </w:r>
      <w:r w:rsidRPr="000176EE">
        <w:rPr>
          <w:rFonts w:ascii="Arial CE" w:hAnsi="Arial CE" w:cs="Arial CE"/>
        </w:rPr>
        <w:t xml:space="preserve"> Gmina Rajcza , ul. Górska 1, 34-370 Rajcza, woj. śląskie, tel. 33 8643155 w. 33, faks 33 8643887.</w:t>
      </w:r>
    </w:p>
    <w:p w:rsidR="000176EE" w:rsidRPr="000176EE" w:rsidRDefault="000176EE" w:rsidP="000176EE">
      <w:pPr>
        <w:numPr>
          <w:ilvl w:val="0"/>
          <w:numId w:val="9"/>
        </w:numPr>
        <w:spacing w:before="100" w:beforeAutospacing="1" w:after="100" w:afterAutospacing="1" w:line="400" w:lineRule="atLeast"/>
        <w:ind w:left="450"/>
        <w:rPr>
          <w:rFonts w:ascii="Arial CE" w:hAnsi="Arial CE" w:cs="Arial CE"/>
        </w:rPr>
      </w:pPr>
      <w:r w:rsidRPr="000176EE">
        <w:rPr>
          <w:rFonts w:ascii="Arial CE" w:hAnsi="Arial CE" w:cs="Arial CE"/>
          <w:b/>
          <w:bCs/>
        </w:rPr>
        <w:t>Adres strony internetowej zamawiającego:</w:t>
      </w:r>
      <w:r w:rsidRPr="000176EE">
        <w:rPr>
          <w:rFonts w:ascii="Arial CE" w:hAnsi="Arial CE" w:cs="Arial CE"/>
        </w:rPr>
        <w:t xml:space="preserve"> www.rajcza.com.pl</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 2) RODZAJ ZAMAWIAJĄCEGO:</w:t>
      </w:r>
      <w:r w:rsidRPr="000176EE">
        <w:rPr>
          <w:rFonts w:ascii="Arial CE" w:hAnsi="Arial CE" w:cs="Arial CE"/>
        </w:rPr>
        <w:t xml:space="preserve"> Administracja samorządowa.</w:t>
      </w:r>
    </w:p>
    <w:p w:rsidR="000176EE" w:rsidRPr="000176EE" w:rsidRDefault="000176EE" w:rsidP="000176EE">
      <w:pPr>
        <w:spacing w:before="375" w:after="225" w:line="400" w:lineRule="atLeast"/>
        <w:rPr>
          <w:rFonts w:ascii="Arial CE" w:hAnsi="Arial CE" w:cs="Arial CE"/>
          <w:b/>
          <w:bCs/>
          <w:sz w:val="24"/>
          <w:szCs w:val="24"/>
          <w:u w:val="single"/>
        </w:rPr>
      </w:pPr>
      <w:r w:rsidRPr="000176EE">
        <w:rPr>
          <w:rFonts w:ascii="Arial CE" w:hAnsi="Arial CE" w:cs="Arial CE"/>
          <w:b/>
          <w:bCs/>
          <w:sz w:val="24"/>
          <w:szCs w:val="24"/>
          <w:u w:val="single"/>
        </w:rPr>
        <w:t>SEKCJA II: PRZEDMIOT ZAMÓWIENIA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 OKREŚLENIE PRZEDMIOTU ZAMÓWIENIA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II.1.1) Nazwa nadana zamówieniu przez zamawiającego:</w:t>
      </w:r>
      <w:r w:rsidRPr="000176EE">
        <w:rPr>
          <w:rFonts w:ascii="Arial CE" w:hAnsi="Arial CE" w:cs="Arial CE"/>
        </w:rPr>
        <w:t xml:space="preserve"> pn. Odbudowa opaski siatkowo-kamiennej chroniącej korpus drogi gminnej nr 642 017 S Do Mostu w Rajczy Dolnej w km 0+055 - 0+150.</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II.1.2) Rodzaj zamówienia:</w:t>
      </w:r>
      <w:r w:rsidRPr="000176EE">
        <w:rPr>
          <w:rFonts w:ascii="Arial CE" w:hAnsi="Arial CE" w:cs="Arial CE"/>
        </w:rPr>
        <w:t xml:space="preserve"> roboty budowlane.</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II.1.4) Określenie przedmiotu oraz wielkości lub zakresu zamówienia:</w:t>
      </w:r>
      <w:r w:rsidRPr="000176EE">
        <w:rPr>
          <w:rFonts w:ascii="Arial CE" w:hAnsi="Arial CE" w:cs="Arial CE"/>
        </w:rPr>
        <w:t xml:space="preserve"> 1.Przedmiotem zamówienia są roboty budowlane polegające na: pn. Odbudowie opaski siatkowo-kamiennej chroniącej korpus drogi gminnej nr 642 017 S Do Mostu w Rajczy Dolnej w km 0+055 - 0+150 2.Zakres robót należy wykonać zgodnie z uproszczoną dokumentacją techniczną i przedmiarem robót. 3.Szczegółowy opis przedmiotu zamówienia przedstawiają następujące dokumenty: a) przedmiar robót stanowiący Załącznik Nr 8 do Specyfikacji, b) uproszczona dokumentacja techniczna stanowiąca Załącznik Nr 9 do Specyfikacji, 4.W przypadku, gdy w dokumentacji projektowej zostały wskazane nazwy, znaki towarowe lub typy materiałów czy produktów lub normy, aprobaty, specyfikacje czy systemy, o których mowa w art. 29 ust. 3 i art. 30 ust. 1-3 ustawy Prawo zamówień publicznych, Zamawiający dopuszcza oferowanie materiałów lub rozwiązań równoważnych pod warunkiem, że zapewnią uzyskanie parametrów technicznych nie gorszych od </w:t>
      </w:r>
      <w:r w:rsidRPr="000176EE">
        <w:rPr>
          <w:rFonts w:ascii="Arial CE" w:hAnsi="Arial CE" w:cs="Arial CE"/>
        </w:rPr>
        <w:lastRenderedPageBreak/>
        <w:t>określonych w dokumentacji. W przypadku oferowania rozwiązań równoważnych w stosunku do rozwiązań określonych w dokumentacji projektowej, wykonawca zobowiązany jest do wypełnienia wymogu wynikającego z art. 30 ust.5 ustawy oraz sporządzenie wykazu materiałów i rozwiązań równoważnych wraz z wykazem dokumentów potwierdzających ich równoważność takich jak: certyfikaty, aprobaty techniczne z podaniem nazwy podmiotu wydającego oraz terminu ważności dokumentu. 5. Zamawiający wymaga udzielenia 36 miesięcznej gwarancji na przedmiot zamówienia. 6. Wymagany termin wykonania przedmiotu zamówienia: - rozpoczęcie robót objętych niniejszy postępowaniem nastąpi po podpisaniu umowy i protokolarnym przekazaniu placu budowy - zakończenie robót objętych niniejszym postępowaniem nastąpi w terminie do 31 października 2014 r. Wykonawca przed odbiorem końcowym sporządzi inwentaryzację geodezyjną powykonawczą..</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II.1.6) Wspólny Słownik Zamówień (CPV):</w:t>
      </w:r>
      <w:r w:rsidRPr="000176EE">
        <w:rPr>
          <w:rFonts w:ascii="Arial CE" w:hAnsi="Arial CE" w:cs="Arial CE"/>
        </w:rPr>
        <w:t xml:space="preserve"> 45.11.00.00-1, 45.24.00.00-1.</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II.1.7) Czy dopuszcza się złożenie oferty częściowej:</w:t>
      </w:r>
      <w:r w:rsidRPr="000176EE">
        <w:rPr>
          <w:rFonts w:ascii="Arial CE" w:hAnsi="Arial CE" w:cs="Arial CE"/>
        </w:rPr>
        <w:t xml:space="preserve"> nie.</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II.1.8) Czy dopuszcza się złożenie oferty wariantowej:</w:t>
      </w:r>
      <w:r w:rsidRPr="000176EE">
        <w:rPr>
          <w:rFonts w:ascii="Arial CE" w:hAnsi="Arial CE" w:cs="Arial CE"/>
        </w:rPr>
        <w:t xml:space="preserve"> nie.</w:t>
      </w:r>
    </w:p>
    <w:p w:rsidR="000176EE" w:rsidRPr="000176EE" w:rsidRDefault="000176EE" w:rsidP="000176EE">
      <w:pPr>
        <w:spacing w:line="400" w:lineRule="atLeast"/>
        <w:rPr>
          <w:rFonts w:ascii="Arial CE" w:hAnsi="Arial CE" w:cs="Arial CE"/>
        </w:rPr>
      </w:pP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II.2) CZAS TRWANIA ZAMÓWIENIA LUB TERMIN WYKONANIA:</w:t>
      </w:r>
      <w:r w:rsidRPr="000176EE">
        <w:rPr>
          <w:rFonts w:ascii="Arial CE" w:hAnsi="Arial CE" w:cs="Arial CE"/>
        </w:rPr>
        <w:t xml:space="preserve"> Zakończenie: 31.10.2014.</w:t>
      </w:r>
    </w:p>
    <w:p w:rsidR="000176EE" w:rsidRPr="000176EE" w:rsidRDefault="000176EE" w:rsidP="000176EE">
      <w:pPr>
        <w:spacing w:before="375" w:after="225" w:line="400" w:lineRule="atLeast"/>
        <w:rPr>
          <w:rFonts w:ascii="Arial CE" w:hAnsi="Arial CE" w:cs="Arial CE"/>
          <w:b/>
          <w:bCs/>
          <w:sz w:val="24"/>
          <w:szCs w:val="24"/>
          <w:u w:val="single"/>
        </w:rPr>
      </w:pPr>
      <w:r w:rsidRPr="000176EE">
        <w:rPr>
          <w:rFonts w:ascii="Arial CE" w:hAnsi="Arial CE" w:cs="Arial CE"/>
          <w:b/>
          <w:bCs/>
          <w:sz w:val="24"/>
          <w:szCs w:val="24"/>
          <w:u w:val="single"/>
        </w:rPr>
        <w:t>SEKCJA III: INFORMACJE O CHARAKTERZE PRAWNYM, EKONOMICZNYM, FINANSOWYM I TECHNICZNYM</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III.1) WADIUM</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Informacja na temat wadium:</w:t>
      </w:r>
      <w:r w:rsidRPr="000176EE">
        <w:rPr>
          <w:rFonts w:ascii="Arial CE" w:hAnsi="Arial CE" w:cs="Arial CE"/>
        </w:rPr>
        <w:t xml:space="preserve"> 1. Zamawiający przewiduje obowiązek wniesienia wadium przed upływem terminu składania ofert, w wysokości 2.000 PLN (słownie: dwa tysiące złotych). Wykonawcy zobowiązani są wnieść wadium przed upływem terminu do składania ofert. 2. Wadium może być wniesione w jednej lub kilku następujących formach: 1)pieniądzu (w tytule przelewu należy podać nr sprawy: ZP.271.1.NIEOGR.7.2014) 2)poręczeniach bankowych lub poręczeniach spółdzielczej kasy oszczędnościowo-kredytowej, z tym że poręczenie kasy jest zawsze poręczeniem pieniężnym, 3)gwarancjach bankowych, 4)gwarancjach ubezpieczeniowych, poręczeniach udzielanych przez podmioty, o których mowa w art. 6b ust. 5 pkt 2 ustawy z dnia 9 listopada 2000 r. o utworzeniu polskiej Agencji Rozwoju Przedsiębiorczości (tekst jedn. z 2007 r. Dz. U. Nr 42, poz. 275, z 2008 r. Nr 116, poz. 730 i 732 i Nr 227, poz.1505 oraz z 2010 r. Nr 96, poz.620.) 3. Wadium wnoszone w pieniądzu należy wpłacać przelewem na rachunek bankowy Urzędu Gminy w Rajczy, na konto: Bank Spółdzielczy w Rajczy nr 92 8125 0008 0000 0202 2000 0060. Kserokopię dowodu wpłaty wadium należy dołączyć do oferty. 4. W przypadku wniesienia wadium w innej formie niż pieniądz - oryginał dokumentu potwierdzającego wniesienie wadium w </w:t>
      </w:r>
      <w:r w:rsidRPr="000176EE">
        <w:rPr>
          <w:rFonts w:ascii="Arial CE" w:hAnsi="Arial CE" w:cs="Arial CE"/>
        </w:rPr>
        <w:lastRenderedPageBreak/>
        <w:t xml:space="preserve">innej formie niż pieniądzu należy złożyć przed upływem terminu składania ofert w siedzibie Zamawiającego (pokój nr 24, III piętro - Krystynie </w:t>
      </w:r>
      <w:proofErr w:type="spellStart"/>
      <w:r w:rsidRPr="000176EE">
        <w:rPr>
          <w:rFonts w:ascii="Arial CE" w:hAnsi="Arial CE" w:cs="Arial CE"/>
        </w:rPr>
        <w:t>Podgórzec</w:t>
      </w:r>
      <w:proofErr w:type="spellEnd"/>
      <w:r w:rsidRPr="000176EE">
        <w:rPr>
          <w:rFonts w:ascii="Arial CE" w:hAnsi="Arial CE" w:cs="Arial CE"/>
        </w:rPr>
        <w:t>) w osobnej zapieczętowanej kopercie z podpisem wadium, a kserokopie dokumentu poświadczoną za zgodność z oryginałem należy załączyć do oferty. 5. Zamawiający zwraca wadium wszystkim wykonawcom niezwłocznie po wyborze najkorzystniejszej oferty lub unieważnieniu postępowania, z wyjątkiem wykonawcy, którego oferta została wybrana jako najkorzystniejsza, z zastrzeżeniem art.46.1 ust.4a ustawy Prawo zamówień publicznych. 6. Zamawiający zwraca niezwłocznie wadium na wniosek Wykonawcy, który wycofał ofertę przed upływem terminu składania ofert. 7. Zamawiający żąda ponownego wniesienia wadium przez Wykonawcę, któremu zwrócono wadium na podstawie punktu 5 jeżeli w wyniku rozstrzygnięcia odwołania jego oferta zastanie wybrana jako najkorzystniejsza. Wykonawca wnosi wadium w terminie określonym przez Zamawiającego. 8. Wykonawcy, którego oferta została wybrana jako najkorzystniejsza, Zamawiający zwraca wadium niezwłocznie po zawarciu umowy w sprawie zamówienia publicznego oraz wniesieniu zabezpieczenia należytego wykonania umowy. 9. 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10. 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Wadium wnoszone w innych formach będzie wniesione w terminie, jeżeli stosowny dokument zostanie zdeponowany u Zamawiającego przed upływem terminu składania ofert. Wykonawca, którego oferta nie zostanie zabezpieczona wadium, zostanie wykluczony z postępowania, a jego oferta uznana za odrzuconą.</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III.2) ZALICZKI</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III.3) WARUNKI UDZIAŁU W POSTĘPOWANIU ORAZ OPIS SPOSOBU DOKONYWANIA OCENY SPEŁNIANIA TYCH WARUNKÓW</w:t>
      </w:r>
    </w:p>
    <w:p w:rsidR="000176EE" w:rsidRPr="000176EE" w:rsidRDefault="000176EE" w:rsidP="000176EE">
      <w:pPr>
        <w:numPr>
          <w:ilvl w:val="0"/>
          <w:numId w:val="10"/>
        </w:numPr>
        <w:spacing w:line="400" w:lineRule="atLeast"/>
        <w:ind w:left="675"/>
        <w:rPr>
          <w:rFonts w:ascii="Arial CE" w:hAnsi="Arial CE" w:cs="Arial CE"/>
        </w:rPr>
      </w:pPr>
      <w:r w:rsidRPr="000176EE">
        <w:rPr>
          <w:rFonts w:ascii="Arial CE" w:hAnsi="Arial CE" w:cs="Arial CE"/>
          <w:b/>
          <w:bCs/>
        </w:rPr>
        <w:t>III.3.2) Wiedza i doświadczenie</w:t>
      </w:r>
    </w:p>
    <w:p w:rsidR="000176EE" w:rsidRPr="000176EE" w:rsidRDefault="000176EE" w:rsidP="000176EE">
      <w:pPr>
        <w:spacing w:line="400" w:lineRule="atLeast"/>
        <w:ind w:left="675"/>
        <w:rPr>
          <w:rFonts w:ascii="Arial CE" w:hAnsi="Arial CE" w:cs="Arial CE"/>
        </w:rPr>
      </w:pPr>
      <w:r w:rsidRPr="000176EE">
        <w:rPr>
          <w:rFonts w:ascii="Arial CE" w:hAnsi="Arial CE" w:cs="Arial CE"/>
          <w:b/>
          <w:bCs/>
        </w:rPr>
        <w:t>Opis sposobu dokonywania oceny spełniania tego warunku</w:t>
      </w:r>
    </w:p>
    <w:p w:rsidR="000176EE" w:rsidRPr="000176EE" w:rsidRDefault="000176EE" w:rsidP="000176EE">
      <w:pPr>
        <w:numPr>
          <w:ilvl w:val="1"/>
          <w:numId w:val="10"/>
        </w:numPr>
        <w:spacing w:line="400" w:lineRule="atLeast"/>
        <w:ind w:left="1125"/>
        <w:rPr>
          <w:rFonts w:ascii="Arial CE" w:hAnsi="Arial CE" w:cs="Arial CE"/>
        </w:rPr>
      </w:pPr>
      <w:r w:rsidRPr="000176EE">
        <w:rPr>
          <w:rFonts w:ascii="Arial CE" w:hAnsi="Arial CE" w:cs="Arial CE"/>
        </w:rPr>
        <w:lastRenderedPageBreak/>
        <w:t>Warunek wiedzy i doświadczenia oceniony zostanie na podstawie wykazu robót budowlanych wykonanych w okresie ostatnich pięciu lat przed upływem terminu składania ofert, a jeżeli okres prowadzenia działalności jest krótszy - w tym okresie. Warunek zostanie uznany za spełniony, jeżeli w tych latach wykonawca wykonał co najmniej 1 robotę budowlaną na rzekach i potokach, w zakresie której wykonano łącznie budowle o konstrukcji kamiennej (opaski brzegowe, tamy, bystrza) z koszy siatkowo - kamiennych lub narzutu kamiennego o łącznej ilości co najmniej 150 m3 konstrukcji kamiennej w zadaniu wraz z podaniem ich rodzaju i ilości, daty i miejsca wykonania (zał. Nr 3 do Specyfikacji) oraz załączy dowody dotyczące najważniejszych robót określające, czy roboty te zostały wykonane w sposób należyty oraz wskazujących, czy zostały wykonane zgodnie z zasadami sztuki budowlanej i prawidłowo ukończone. Wykaz robót najważniejszych powinien zawierać robotę budowlaną potwierdzającą spełnianie opisanego powyżej warunku udziału w postępowaniu. Dowodami poświadczającymi należytą realizację robót mogą być: 1. poświadczenia, 2. inne dokumenty, - jeżeli z uzasadnionych przyczyn o obiektywnym charakterze Wykonawca nie jest w stanie uzyskać poświadczenia, o którym mowa w punkcie 1.</w:t>
      </w:r>
    </w:p>
    <w:p w:rsidR="000176EE" w:rsidRPr="000176EE" w:rsidRDefault="000176EE" w:rsidP="000176EE">
      <w:pPr>
        <w:numPr>
          <w:ilvl w:val="0"/>
          <w:numId w:val="10"/>
        </w:numPr>
        <w:spacing w:line="400" w:lineRule="atLeast"/>
        <w:ind w:left="675"/>
        <w:rPr>
          <w:rFonts w:ascii="Arial CE" w:hAnsi="Arial CE" w:cs="Arial CE"/>
        </w:rPr>
      </w:pPr>
      <w:r w:rsidRPr="000176EE">
        <w:rPr>
          <w:rFonts w:ascii="Arial CE" w:hAnsi="Arial CE" w:cs="Arial CE"/>
          <w:b/>
          <w:bCs/>
        </w:rPr>
        <w:t>III.3.3) Potencjał techniczny</w:t>
      </w:r>
    </w:p>
    <w:p w:rsidR="000176EE" w:rsidRPr="000176EE" w:rsidRDefault="000176EE" w:rsidP="000176EE">
      <w:pPr>
        <w:spacing w:line="400" w:lineRule="atLeast"/>
        <w:ind w:left="675"/>
        <w:rPr>
          <w:rFonts w:ascii="Arial CE" w:hAnsi="Arial CE" w:cs="Arial CE"/>
        </w:rPr>
      </w:pPr>
      <w:r w:rsidRPr="000176EE">
        <w:rPr>
          <w:rFonts w:ascii="Arial CE" w:hAnsi="Arial CE" w:cs="Arial CE"/>
          <w:b/>
          <w:bCs/>
        </w:rPr>
        <w:t>Opis sposobu dokonywania oceny spełniania tego warunku</w:t>
      </w:r>
    </w:p>
    <w:p w:rsidR="000176EE" w:rsidRPr="000176EE" w:rsidRDefault="000176EE" w:rsidP="000176EE">
      <w:pPr>
        <w:numPr>
          <w:ilvl w:val="1"/>
          <w:numId w:val="10"/>
        </w:numPr>
        <w:spacing w:line="400" w:lineRule="atLeast"/>
        <w:ind w:left="1125"/>
        <w:rPr>
          <w:rFonts w:ascii="Arial CE" w:hAnsi="Arial CE" w:cs="Arial CE"/>
        </w:rPr>
      </w:pPr>
      <w:r w:rsidRPr="000176EE">
        <w:rPr>
          <w:rFonts w:ascii="Arial CE" w:hAnsi="Arial CE" w:cs="Arial CE"/>
        </w:rPr>
        <w:t>Warunek dysponowania odpowiednim potencjałem technicznym oceniony zostanie na podstawie złożonego oświadczenia. Warunek zostanie uznany za spełniony, jeżeli wykonawca oświadczy na druku stanowiącym załącznik Nr 2 do Specyfikacji, że dysponuje - (samodzielnie bądź udostępnionym przez inne podmioty) - potencjałem technicznym, zapewniającym wykonanie przedmiotu zamówienia.</w:t>
      </w:r>
    </w:p>
    <w:p w:rsidR="000176EE" w:rsidRPr="000176EE" w:rsidRDefault="000176EE" w:rsidP="000176EE">
      <w:pPr>
        <w:numPr>
          <w:ilvl w:val="0"/>
          <w:numId w:val="10"/>
        </w:numPr>
        <w:spacing w:line="400" w:lineRule="atLeast"/>
        <w:ind w:left="675"/>
        <w:rPr>
          <w:rFonts w:ascii="Arial CE" w:hAnsi="Arial CE" w:cs="Arial CE"/>
        </w:rPr>
      </w:pPr>
      <w:r w:rsidRPr="000176EE">
        <w:rPr>
          <w:rFonts w:ascii="Arial CE" w:hAnsi="Arial CE" w:cs="Arial CE"/>
          <w:b/>
          <w:bCs/>
        </w:rPr>
        <w:t>III.3.4) Osoby zdolne do wykonania zamówienia</w:t>
      </w:r>
    </w:p>
    <w:p w:rsidR="000176EE" w:rsidRPr="000176EE" w:rsidRDefault="000176EE" w:rsidP="000176EE">
      <w:pPr>
        <w:spacing w:line="400" w:lineRule="atLeast"/>
        <w:ind w:left="675"/>
        <w:rPr>
          <w:rFonts w:ascii="Arial CE" w:hAnsi="Arial CE" w:cs="Arial CE"/>
        </w:rPr>
      </w:pPr>
      <w:r w:rsidRPr="000176EE">
        <w:rPr>
          <w:rFonts w:ascii="Arial CE" w:hAnsi="Arial CE" w:cs="Arial CE"/>
          <w:b/>
          <w:bCs/>
        </w:rPr>
        <w:t>Opis sposobu dokonywania oceny spełniania tego warunku</w:t>
      </w:r>
    </w:p>
    <w:p w:rsidR="000176EE" w:rsidRPr="000176EE" w:rsidRDefault="000176EE" w:rsidP="000176EE">
      <w:pPr>
        <w:numPr>
          <w:ilvl w:val="1"/>
          <w:numId w:val="10"/>
        </w:numPr>
        <w:spacing w:line="400" w:lineRule="atLeast"/>
        <w:ind w:left="1125"/>
        <w:rPr>
          <w:rFonts w:ascii="Arial CE" w:hAnsi="Arial CE" w:cs="Arial CE"/>
        </w:rPr>
      </w:pPr>
      <w:r w:rsidRPr="000176EE">
        <w:rPr>
          <w:rFonts w:ascii="Arial CE" w:hAnsi="Arial CE" w:cs="Arial CE"/>
        </w:rPr>
        <w:t xml:space="preserve">Warunek dysponowania osobami zdolnymi do wykonania zamówienia zostanie oceniony na podstawie złożonego przez Wykonawcę oświadczenia, że osoba, która będzie uczestniczyć w wykonaniu zamówienia, posiada wymagane uprawnienia. Warunek zostanie uznany za spełniony, jeżeli wykonawca oświadczy (Załącznik Nr 6 do Specyfikacji), że osoba, która będzie uczestniczyć w wykonaniu zamówienia posiada: - uprawnienia budowlane do kierowania robotami budowlanymi w specjalności </w:t>
      </w:r>
      <w:proofErr w:type="spellStart"/>
      <w:r w:rsidRPr="000176EE">
        <w:rPr>
          <w:rFonts w:ascii="Arial CE" w:hAnsi="Arial CE" w:cs="Arial CE"/>
        </w:rPr>
        <w:t>techniczno</w:t>
      </w:r>
      <w:proofErr w:type="spellEnd"/>
      <w:r w:rsidRPr="000176EE">
        <w:rPr>
          <w:rFonts w:ascii="Arial CE" w:hAnsi="Arial CE" w:cs="Arial CE"/>
        </w:rPr>
        <w:t xml:space="preserve"> -budowlanej: inżynieria wodna lub melioracje wodne, nadane z mocy § 4, 6, 7, 9 Zarządzenia Prezesa Centralnego Urzędu Gospodarki Wodnej i Ministrów Żeglugi oraz Rolnictwa z dnia 1.09.1964 r. (Dz. Bud. Nr 17 z dnia 19.09.1964 r.), lub - uprawnienia </w:t>
      </w:r>
      <w:r w:rsidRPr="000176EE">
        <w:rPr>
          <w:rFonts w:ascii="Arial CE" w:hAnsi="Arial CE" w:cs="Arial CE"/>
        </w:rPr>
        <w:lastRenderedPageBreak/>
        <w:t>budowlane do pełnienia samodzielnej funkcji kierownika budowy w specjalności konstrukcyjno- inżynieryjnej w zakresie budowli hydrotechnicznych obejmujących również ujęcia wód oraz budowle basenów wodnych i zbiorników wodnych przemysłowych lub melioracji wodnych, nadane z mocy § 13 ust. 1 pkt. 3 lit. d lub pkt. 5 Rozporządzenia Ministra Gospodarki Terenowej i Ochrony Środowiska z dnia 20 lutego 1975 r. w sprawie samodzielnych funkcji technicznych w budownictwie (Dz. U. Nr 8, poz. 46), lub - uprawnienia budowlane do kierowania robotami budowlanymi w specjalności konstrukcyjno- budowlanej nadane z mocy art. 13 ust. 1 pkt. 2, art. 14 ust. 1 pkt. 2 ustawy z dnia 7 lipca 1994 r. - prawo budowlane (tekst jednolity Dz. U. z 2006 r., Nr 156, poz. 1118 z późniejszymi zmianami).</w:t>
      </w:r>
    </w:p>
    <w:p w:rsidR="000176EE" w:rsidRPr="000176EE" w:rsidRDefault="000176EE" w:rsidP="000176EE">
      <w:pPr>
        <w:numPr>
          <w:ilvl w:val="0"/>
          <w:numId w:val="10"/>
        </w:numPr>
        <w:spacing w:line="400" w:lineRule="atLeast"/>
        <w:ind w:left="675"/>
        <w:rPr>
          <w:rFonts w:ascii="Arial CE" w:hAnsi="Arial CE" w:cs="Arial CE"/>
        </w:rPr>
      </w:pPr>
      <w:r w:rsidRPr="000176EE">
        <w:rPr>
          <w:rFonts w:ascii="Arial CE" w:hAnsi="Arial CE" w:cs="Arial CE"/>
          <w:b/>
          <w:bCs/>
        </w:rPr>
        <w:t>III.3.5) Sytuacja ekonomiczna i finansowa</w:t>
      </w:r>
    </w:p>
    <w:p w:rsidR="000176EE" w:rsidRPr="000176EE" w:rsidRDefault="000176EE" w:rsidP="000176EE">
      <w:pPr>
        <w:spacing w:line="400" w:lineRule="atLeast"/>
        <w:ind w:left="675"/>
        <w:rPr>
          <w:rFonts w:ascii="Arial CE" w:hAnsi="Arial CE" w:cs="Arial CE"/>
        </w:rPr>
      </w:pPr>
      <w:r w:rsidRPr="000176EE">
        <w:rPr>
          <w:rFonts w:ascii="Arial CE" w:hAnsi="Arial CE" w:cs="Arial CE"/>
          <w:b/>
          <w:bCs/>
        </w:rPr>
        <w:t>Opis sposobu dokonywania oceny spełniania tego warunku</w:t>
      </w:r>
    </w:p>
    <w:p w:rsidR="000176EE" w:rsidRPr="000176EE" w:rsidRDefault="000176EE" w:rsidP="000176EE">
      <w:pPr>
        <w:numPr>
          <w:ilvl w:val="1"/>
          <w:numId w:val="10"/>
        </w:numPr>
        <w:spacing w:line="400" w:lineRule="atLeast"/>
        <w:ind w:left="1125"/>
        <w:rPr>
          <w:rFonts w:ascii="Arial CE" w:hAnsi="Arial CE" w:cs="Arial CE"/>
        </w:rPr>
      </w:pPr>
      <w:r w:rsidRPr="000176EE">
        <w:rPr>
          <w:rFonts w:ascii="Arial CE" w:hAnsi="Arial CE" w:cs="Arial CE"/>
        </w:rPr>
        <w:t>Warunek zostanie uznany za spełniony, jeżeli Wykonawca przedłoży: - przedłożą opłaconą polisę ubezpieczeniową od odpowiedzialności cywilnej w zakresie prowadzonej działalności związanej z przedmiotem zamówienia na sumę ubezpieczenia nie mniejszą niż 80.000 zł, a w przypadku jej braku inny dokument potwierdzający, że wykonawca jest ubezpieczony od odpowiedzialności cywilnej w zakresie prowadzonej działalności związanej z przedmiotem zamówienia.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III.4) INFORMACJA O OŚWIADCZENIACH LUB DOKUMENTACH, JAKIE MAJĄ DOSTARCZYĆ WYKONAWCY W CELU POTWIERDZENIA SPEŁNIANIA WARUNKÓW UDZIAŁU W POSTĘPOWANIU ORAZ NIEPODLEGANIA WYKLUCZENIU NA PODSTAWIE ART. 24 UST. 1 USTAWY</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III.4.1) W zakresie wykazania spełniania przez wykonawcę warunków, o których mowa w art. 22 ust. 1 ustawy, oprócz oświadczenia o spełnianiu warunków udziału w postępowaniu należy przedłożyć:</w:t>
      </w:r>
    </w:p>
    <w:p w:rsidR="000176EE" w:rsidRPr="000176EE" w:rsidRDefault="000176EE" w:rsidP="000176EE">
      <w:pPr>
        <w:numPr>
          <w:ilvl w:val="0"/>
          <w:numId w:val="11"/>
        </w:numPr>
        <w:spacing w:before="100" w:beforeAutospacing="1" w:after="180" w:line="400" w:lineRule="atLeast"/>
        <w:ind w:right="300"/>
        <w:jc w:val="both"/>
        <w:rPr>
          <w:rFonts w:ascii="Arial CE" w:hAnsi="Arial CE" w:cs="Arial CE"/>
        </w:rPr>
      </w:pPr>
      <w:r w:rsidRPr="000176EE">
        <w:rPr>
          <w:rFonts w:ascii="Arial CE" w:hAnsi="Arial CE" w:cs="Arial CE"/>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0176EE" w:rsidRPr="000176EE" w:rsidRDefault="000176EE" w:rsidP="000176EE">
      <w:pPr>
        <w:numPr>
          <w:ilvl w:val="0"/>
          <w:numId w:val="11"/>
        </w:numPr>
        <w:spacing w:before="100" w:beforeAutospacing="1" w:after="180" w:line="400" w:lineRule="atLeast"/>
        <w:ind w:right="300"/>
        <w:jc w:val="both"/>
        <w:rPr>
          <w:rFonts w:ascii="Arial CE" w:hAnsi="Arial CE" w:cs="Arial CE"/>
        </w:rPr>
      </w:pPr>
      <w:r w:rsidRPr="000176EE">
        <w:rPr>
          <w:rFonts w:ascii="Arial CE" w:hAnsi="Arial CE" w:cs="Arial CE"/>
        </w:rPr>
        <w:lastRenderedPageBreak/>
        <w:t xml:space="preserve">oświadczenie, że osoby, które będą uczestniczyć w wykonywaniu zamówienia, posiadają wymagane uprawnienia, jeżeli ustawy nakładają obowiązek posiadania takich uprawnień; </w:t>
      </w:r>
    </w:p>
    <w:p w:rsidR="000176EE" w:rsidRPr="000176EE" w:rsidRDefault="000176EE" w:rsidP="000176EE">
      <w:pPr>
        <w:numPr>
          <w:ilvl w:val="0"/>
          <w:numId w:val="11"/>
        </w:numPr>
        <w:spacing w:before="100" w:beforeAutospacing="1" w:after="180" w:line="400" w:lineRule="atLeast"/>
        <w:ind w:right="300"/>
        <w:jc w:val="both"/>
        <w:rPr>
          <w:rFonts w:ascii="Arial CE" w:hAnsi="Arial CE" w:cs="Arial CE"/>
        </w:rPr>
      </w:pPr>
      <w:r w:rsidRPr="000176EE">
        <w:rPr>
          <w:rFonts w:ascii="Arial CE" w:hAnsi="Arial CE" w:cs="Arial CE"/>
        </w:rPr>
        <w:t>opłaconą polisę, a w przypadku jej braku, inny dokument potwierdzający, że wykonawca jest ubezpieczony od odpowiedzialności cywilnej w zakresie prowadzonej działalności związanej z przedmiotem zamówienia.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III.4.2) W zakresie potwierdzenia niepodlegania wykluczeniu na podstawie art. 24 ust. 1 ustawy, należy przedłożyć:</w:t>
      </w:r>
    </w:p>
    <w:p w:rsidR="000176EE" w:rsidRPr="000176EE" w:rsidRDefault="000176EE" w:rsidP="000176EE">
      <w:pPr>
        <w:numPr>
          <w:ilvl w:val="0"/>
          <w:numId w:val="12"/>
        </w:numPr>
        <w:spacing w:before="100" w:beforeAutospacing="1" w:after="180" w:line="400" w:lineRule="atLeast"/>
        <w:ind w:right="300"/>
        <w:jc w:val="both"/>
        <w:rPr>
          <w:rFonts w:ascii="Arial CE" w:hAnsi="Arial CE" w:cs="Arial CE"/>
        </w:rPr>
      </w:pPr>
      <w:r w:rsidRPr="000176EE">
        <w:rPr>
          <w:rFonts w:ascii="Arial CE" w:hAnsi="Arial CE" w:cs="Arial CE"/>
        </w:rPr>
        <w:t xml:space="preserve">oświadczenie o braku podstaw do wykluczenia; </w:t>
      </w:r>
    </w:p>
    <w:p w:rsidR="000176EE" w:rsidRPr="000176EE" w:rsidRDefault="000176EE" w:rsidP="000176EE">
      <w:pPr>
        <w:numPr>
          <w:ilvl w:val="0"/>
          <w:numId w:val="12"/>
        </w:numPr>
        <w:spacing w:before="100" w:beforeAutospacing="1" w:after="180" w:line="400" w:lineRule="atLeast"/>
        <w:ind w:right="300"/>
        <w:jc w:val="both"/>
        <w:rPr>
          <w:rFonts w:ascii="Arial CE" w:hAnsi="Arial CE" w:cs="Arial CE"/>
        </w:rPr>
      </w:pPr>
      <w:r w:rsidRPr="000176EE">
        <w:rPr>
          <w:rFonts w:ascii="Arial CE" w:hAnsi="Arial CE" w:cs="Arial CE"/>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0176EE" w:rsidRPr="000176EE" w:rsidRDefault="000176EE" w:rsidP="000176EE">
      <w:pPr>
        <w:numPr>
          <w:ilvl w:val="0"/>
          <w:numId w:val="12"/>
        </w:numPr>
        <w:spacing w:before="100" w:beforeAutospacing="1" w:after="180" w:line="400" w:lineRule="atLeast"/>
        <w:ind w:right="300"/>
        <w:jc w:val="both"/>
        <w:rPr>
          <w:rFonts w:ascii="Arial CE" w:hAnsi="Arial CE" w:cs="Arial CE"/>
        </w:rPr>
      </w:pPr>
      <w:r w:rsidRPr="000176EE">
        <w:rPr>
          <w:rFonts w:ascii="Arial CE" w:hAnsi="Arial CE" w:cs="Arial CE"/>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0176EE" w:rsidRPr="000176EE" w:rsidRDefault="000176EE" w:rsidP="000176EE">
      <w:pPr>
        <w:numPr>
          <w:ilvl w:val="0"/>
          <w:numId w:val="12"/>
        </w:numPr>
        <w:spacing w:before="100" w:beforeAutospacing="1" w:after="180" w:line="400" w:lineRule="atLeast"/>
        <w:ind w:right="300"/>
        <w:jc w:val="both"/>
        <w:rPr>
          <w:rFonts w:ascii="Arial CE" w:hAnsi="Arial CE" w:cs="Arial CE"/>
        </w:rPr>
      </w:pPr>
      <w:r w:rsidRPr="000176EE">
        <w:rPr>
          <w:rFonts w:ascii="Arial CE" w:hAnsi="Arial CE" w:cs="Arial CE"/>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0176EE" w:rsidRPr="000176EE" w:rsidRDefault="000176EE" w:rsidP="000176EE">
      <w:pPr>
        <w:numPr>
          <w:ilvl w:val="0"/>
          <w:numId w:val="12"/>
        </w:numPr>
        <w:spacing w:before="100" w:beforeAutospacing="1" w:after="180" w:line="400" w:lineRule="atLeast"/>
        <w:ind w:right="300"/>
        <w:jc w:val="both"/>
        <w:rPr>
          <w:rFonts w:ascii="Arial CE" w:hAnsi="Arial CE" w:cs="Arial CE"/>
        </w:rPr>
      </w:pPr>
      <w:r w:rsidRPr="000176EE">
        <w:rPr>
          <w:rFonts w:ascii="Arial CE" w:hAnsi="Arial CE" w:cs="Arial CE"/>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lastRenderedPageBreak/>
        <w:t>III.4.3) Dokumenty podmiotów zagranicznych</w:t>
      </w: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t>Jeżeli wykonawca ma siedzibę lub miejsce zamieszkania poza terytorium Rzeczypospolitej Polskiej, przedkłada:</w:t>
      </w: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t>III.4.3.1) dokument wystawiony w kraju, w którym ma siedzibę lub miejsce zamieszkania potwierdzający, że:</w:t>
      </w:r>
    </w:p>
    <w:p w:rsidR="000176EE" w:rsidRPr="000176EE" w:rsidRDefault="000176EE" w:rsidP="000176EE">
      <w:pPr>
        <w:numPr>
          <w:ilvl w:val="0"/>
          <w:numId w:val="13"/>
        </w:numPr>
        <w:spacing w:before="100" w:beforeAutospacing="1" w:after="180" w:line="400" w:lineRule="atLeast"/>
        <w:ind w:right="300"/>
        <w:jc w:val="both"/>
        <w:rPr>
          <w:rFonts w:ascii="Arial CE" w:hAnsi="Arial CE" w:cs="Arial CE"/>
        </w:rPr>
      </w:pPr>
      <w:r w:rsidRPr="000176EE">
        <w:rPr>
          <w:rFonts w:ascii="Arial CE" w:hAnsi="Arial CE" w:cs="Arial CE"/>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0176EE" w:rsidRPr="000176EE" w:rsidRDefault="000176EE" w:rsidP="000176EE">
      <w:pPr>
        <w:numPr>
          <w:ilvl w:val="0"/>
          <w:numId w:val="13"/>
        </w:numPr>
        <w:spacing w:before="100" w:beforeAutospacing="1" w:after="180" w:line="400" w:lineRule="atLeast"/>
        <w:ind w:right="300"/>
        <w:jc w:val="both"/>
        <w:rPr>
          <w:rFonts w:ascii="Arial CE" w:hAnsi="Arial CE" w:cs="Arial CE"/>
        </w:rPr>
      </w:pPr>
      <w:r w:rsidRPr="000176EE">
        <w:rPr>
          <w:rFonts w:ascii="Arial CE" w:hAnsi="Arial CE" w:cs="Arial CE"/>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t>III.4.4) Dokumenty dotyczące przynależności do tej samej grupy kapitałowej</w:t>
      </w:r>
    </w:p>
    <w:p w:rsidR="000176EE" w:rsidRPr="000176EE" w:rsidRDefault="000176EE" w:rsidP="000176EE">
      <w:pPr>
        <w:numPr>
          <w:ilvl w:val="0"/>
          <w:numId w:val="14"/>
        </w:numPr>
        <w:spacing w:before="100" w:beforeAutospacing="1" w:after="180" w:line="400" w:lineRule="atLeast"/>
        <w:ind w:right="300"/>
        <w:jc w:val="both"/>
        <w:rPr>
          <w:rFonts w:ascii="Arial CE" w:hAnsi="Arial CE" w:cs="Arial CE"/>
        </w:rPr>
      </w:pPr>
      <w:r w:rsidRPr="000176EE">
        <w:rPr>
          <w:rFonts w:ascii="Arial CE" w:hAnsi="Arial CE" w:cs="Arial CE"/>
        </w:rPr>
        <w:t>lista podmiotów należących do tej samej grupy kapitałowej w rozumieniu ustawy z dnia 16 lutego 2007 r. o ochronie konkurencji i konsumentów albo informacji o tym, że nie należy do grupy kapitałowej;</w:t>
      </w:r>
    </w:p>
    <w:p w:rsidR="000176EE" w:rsidRPr="000176EE" w:rsidRDefault="000176EE" w:rsidP="000176EE">
      <w:pPr>
        <w:spacing w:line="400" w:lineRule="atLeast"/>
        <w:rPr>
          <w:rFonts w:ascii="Arial CE" w:hAnsi="Arial CE" w:cs="Arial CE"/>
        </w:rPr>
      </w:pP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t>III.5) INFORMACJA O DOKUMENTACH POTWIERDZAJĄCYCH, ŻE OFEROWANE DOSTAWY, USŁUGI LUB ROBOTY BUDOWLANE ODPOWIADAJĄ OKREŚLONYM WYMAGANIOM</w:t>
      </w: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t>W zakresie potwierdzenia, że oferowane roboty budowlane, dostawy lub usługi odpowiadają określonym wymaganiom należy przedłożyć:</w:t>
      </w:r>
    </w:p>
    <w:p w:rsidR="000176EE" w:rsidRPr="000176EE" w:rsidRDefault="000176EE" w:rsidP="000176EE">
      <w:pPr>
        <w:numPr>
          <w:ilvl w:val="0"/>
          <w:numId w:val="15"/>
        </w:numPr>
        <w:spacing w:line="400" w:lineRule="atLeast"/>
        <w:ind w:right="300"/>
        <w:jc w:val="both"/>
        <w:rPr>
          <w:rFonts w:ascii="Arial CE" w:hAnsi="Arial CE" w:cs="Arial CE"/>
        </w:rPr>
      </w:pPr>
      <w:r w:rsidRPr="000176EE">
        <w:rPr>
          <w:rFonts w:ascii="Arial CE" w:hAnsi="Arial CE" w:cs="Arial CE"/>
        </w:rPr>
        <w:t>inne dokumenty</w:t>
      </w:r>
    </w:p>
    <w:p w:rsidR="000176EE" w:rsidRPr="000176EE" w:rsidRDefault="000176EE" w:rsidP="000176EE">
      <w:pPr>
        <w:spacing w:line="400" w:lineRule="atLeast"/>
        <w:ind w:left="720" w:right="300"/>
        <w:jc w:val="both"/>
        <w:rPr>
          <w:rFonts w:ascii="Arial CE" w:hAnsi="Arial CE" w:cs="Arial CE"/>
        </w:rPr>
      </w:pPr>
      <w:r w:rsidRPr="000176EE">
        <w:rPr>
          <w:rFonts w:ascii="Arial CE" w:hAnsi="Arial CE" w:cs="Arial CE"/>
        </w:rPr>
        <w:t xml:space="preserve">1.Oświadczenie Wykonawcy, potwierdzające że osoba, która będzie uczestniczyć w wykonaniu zamówienia posiada uprawnienia w zakresie niezbędnym do wykazania spełniania warunku określonego w pkt IV.1.2) (zał. nr 6 do Specyfikacji), 2. Wykonawca może polegać na wiedzy i doświadczeniu, potencjale technicznym, osobach zdolnych do wykonania zamówienia lub zdolnościach finansowych innych podmiotów, niezależnie od charakteru prawnego łączących go z nim stosunków. W takiej sytuacji Wykonawca zobowiązany jest udowodnić Zamawiającemu, iż będzie dysponował zasobami niezbędnymi do realizacji zamówienia, w szczególności przedstawiając w tym celu </w:t>
      </w:r>
      <w:r w:rsidRPr="000176EE">
        <w:rPr>
          <w:rFonts w:ascii="Arial CE" w:hAnsi="Arial CE" w:cs="Arial CE"/>
        </w:rPr>
        <w:lastRenderedPageBreak/>
        <w:t>pisemne zobowiązanie tych podmiotów do oddania mu do dyspozycji niezbędnych zasobów na okres korzystania z nich przy wykonywaniu zamówienia.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III.6) INNE DOKUMENTY</w:t>
      </w:r>
    </w:p>
    <w:p w:rsidR="000176EE" w:rsidRPr="000176EE" w:rsidRDefault="000176EE" w:rsidP="000176EE">
      <w:pPr>
        <w:spacing w:line="400" w:lineRule="atLeast"/>
        <w:ind w:left="225"/>
        <w:rPr>
          <w:rFonts w:ascii="Arial CE" w:hAnsi="Arial CE" w:cs="Arial CE"/>
          <w:b/>
          <w:bCs/>
        </w:rPr>
      </w:pPr>
      <w:r w:rsidRPr="000176EE">
        <w:rPr>
          <w:rFonts w:ascii="Arial CE" w:hAnsi="Arial CE" w:cs="Arial CE"/>
          <w:b/>
          <w:bCs/>
        </w:rPr>
        <w:t>Inne dokumenty niewymienione w pkt III.4) albo w pkt III.5)</w:t>
      </w:r>
    </w:p>
    <w:p w:rsidR="000176EE" w:rsidRPr="000176EE" w:rsidRDefault="000176EE" w:rsidP="000176EE">
      <w:pPr>
        <w:spacing w:line="400" w:lineRule="atLeast"/>
        <w:ind w:left="225"/>
        <w:rPr>
          <w:rFonts w:ascii="Arial CE" w:hAnsi="Arial CE" w:cs="Arial CE"/>
        </w:rPr>
      </w:pPr>
      <w:r w:rsidRPr="000176EE">
        <w:rPr>
          <w:rFonts w:ascii="Arial CE" w:hAnsi="Arial CE" w:cs="Arial CE"/>
        </w:rPr>
        <w:t xml:space="preserve">3. Pozostałe dokumenty, które Wykonawca jest zobowiązany złożyć wraz z ofertą: 1) wypełniony Formularz ofertowy (zał. Nr 1 do Specyfikacji), zawierający m.in.: a) oświadczenie o przyjęciu: terminu płatności i terminu związania ofertą, b) oświadczenie o udzieleniu gwarancji oraz rękojmi na wykonany przedmiot zamówienia; 2) oświadczenie zawierające listę podmiotów należących do tej samej grupy kapitałowej co Wykonawca, bądź informację, iż Wykonawca nie należy do grupy kapitałowej (zał. nr 7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sporządzony przez Wykonawcę kosztorys ofertowy zgodny z treścią przedmiarów robót stanowiących załączniki do Specyfikacji. 5)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6) Dokument potwierdzający wniesienie przez Wykonawcę wymaganego wadium.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oraz zostać przedłożone w oryginale lub kopii poświadczonej notarialnie. 5. Jeżeli wykonawca ma siedzibę lub miejsce zamieszkania poza terytorium Rzeczypospolitej Polskiej, zamiast dokumentów, o których mowa w ust. 2 pkt 2) - 4) składa dokument lub dokumenty wystawione w kraju, w którym ma siedzibę lub miejsce zamieszkania, potwierdzające odpowiednio, że: a) nie otwarto jego likwidacji ani nie ogłoszono upadłości (dokument powinien być wystawiony nie wcześniej niż 6 miesięcy przed upływem terminu składania ofert), b) nie zalega z uiszczaniem podatków, opłat, składek na ubezpieczenie społeczne i zdrowotne albo że uzyskał przewidziane prawem zwolnienie, odroczenie lub rozłożenie na raty zaległych płatności lub wstrzymanie w całości wykonania decyzji właściwego organu (dokument powinien być wystawiony nie wcześniej niż 3 miesiące przed upływem terminu składania ofert). Jeżeli w kraju miejsca zamieszkania osoby lub w kraju, w którym wykonawca ma siedzibę lub miejsce zamieszkania, nie wydaje się w/w dokumentów, zastępuje się je dokumentem zawierającym oświadczenie, w którym określa się także osoby uprawnione do reprezentacji </w:t>
      </w:r>
      <w:r w:rsidRPr="000176EE">
        <w:rPr>
          <w:rFonts w:ascii="Arial CE" w:hAnsi="Arial CE" w:cs="Arial CE"/>
        </w:rPr>
        <w:lastRenderedPageBreak/>
        <w:t xml:space="preserve">wykonawcy, złożone przed właściwym organem sądowym, administracyjnym albo organem samorządu zawodowego lub gospodarczego odpowiednio kraju, miejsca zamieszkania osoby lub kraju, w którym wykonawca ma siedzibę lub miejsce zamieszkania lub przed notariuszem. Data wystawienia dokumentu zawierającego w/w oświadczenie winna odpowiadać datom określonym odpowiednio w pkt a) i b). 6. W przypadku, gdy złożona przez wykonawcę kopia dokumentu będzie nieczytelna lub będzie budzić wątpliwości co do jej prawdziwości, zamawiający może zażądać przedstawienia oryginału lub notarialnie poświadczonej kopii dokumentu. 7. Dokumenty i oświadczenia sporządzone w języku obcym należy złożyć wraz z tłumaczeniem na język polski. 8. W przypadku wykonawców ubiegających się wspólnie o udzielenie zamówienia (konsorcjum, spółka cywilna) dokumenty, o których mowa w pkt. V SIWZ 2. 1) - 4) oraz V SIWZ 3.2 winny zostać przedłożone odrębnie w odniesieniu do każdego z wykonawców. 9. W przypadku wykonawców ubiegających się o udzielenie zamówienia w ramach spółki cywilnej dokumenty, o których mowa w pkt. V SIWZ </w:t>
      </w:r>
      <w:proofErr w:type="spellStart"/>
      <w:r w:rsidRPr="000176EE">
        <w:rPr>
          <w:rFonts w:ascii="Arial CE" w:hAnsi="Arial CE" w:cs="Arial CE"/>
        </w:rPr>
        <w:t>ppkt</w:t>
      </w:r>
      <w:proofErr w:type="spellEnd"/>
      <w:r w:rsidRPr="000176EE">
        <w:rPr>
          <w:rFonts w:ascii="Arial CE" w:hAnsi="Arial CE" w:cs="Arial CE"/>
        </w:rPr>
        <w:t xml:space="preserve">. 2. 3) i 4) winny zostać przedłożone odrębnie w odniesieniu do spółki cywilnej oraz odrębnie w odniesieniu do jej wspólników. 10. W przypadku wykonawców wspólnie ubiegających się o zamówienie (konsorcjum, spółka cywilna), warunki wynikające z art. 22 ust. 1 ustawy muszą być spełnione łącznie przez wszystkich wykonawców ( działających w ramach konsorcjum lub spółki cywilnej) ubiegających się o udzielenie zamówienia. Złożone przez Wykonawców ubiegających się o zamówienie oświadczenia, o których mowa wyżej powinny potwierdzać spełnianie warunków wynikających z art. 22 ust. 1 pkt 1 - 4 </w:t>
      </w:r>
      <w:proofErr w:type="spellStart"/>
      <w:r w:rsidRPr="000176EE">
        <w:rPr>
          <w:rFonts w:ascii="Arial CE" w:hAnsi="Arial CE" w:cs="Arial CE"/>
        </w:rPr>
        <w:t>Pzp</w:t>
      </w:r>
      <w:proofErr w:type="spellEnd"/>
      <w:r w:rsidRPr="000176EE">
        <w:rPr>
          <w:rFonts w:ascii="Arial CE" w:hAnsi="Arial CE" w:cs="Arial CE"/>
        </w:rPr>
        <w:t xml:space="preserve">. 11. Dokumenty, o których mowa wyżej, należy przedłożyć w formie oryginału lub kopii poświadczonej za zgodność z oryginałem przez wykonawcę lub osobę upoważnioną do składania oświadczeń woli w imieniu wykonawcy, z tym że pełnomocnictwo udzielone osobie reprezentującej wykonawcę składane przez Wykonawcę powinno być złożone w oryginale lub kopii poświadczonej notarialnie - z zastrzeżeniem kolejnego punktu. 12.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 13. Wykonawca może polegać na wiedzy i doświadczeniu, potencjale technicznym, osobach zdolnych do wykonania zamówienia lub zdolnościach finansowych innych podmiotów, niezależnie od charakteru prawnego łączących go z nim stosunków. W takiej sytuacji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14. W przypadku, gdy złożone przez wykonawców dokumenty, </w:t>
      </w:r>
      <w:r w:rsidRPr="000176EE">
        <w:rPr>
          <w:rFonts w:ascii="Arial CE" w:hAnsi="Arial CE" w:cs="Arial CE"/>
        </w:rPr>
        <w:lastRenderedPageBreak/>
        <w:t>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0176EE" w:rsidRPr="000176EE" w:rsidRDefault="000176EE" w:rsidP="000176EE">
      <w:pPr>
        <w:spacing w:before="375" w:after="225" w:line="400" w:lineRule="atLeast"/>
        <w:rPr>
          <w:rFonts w:ascii="Arial CE" w:hAnsi="Arial CE" w:cs="Arial CE"/>
          <w:b/>
          <w:bCs/>
          <w:sz w:val="24"/>
          <w:szCs w:val="24"/>
          <w:u w:val="single"/>
        </w:rPr>
      </w:pPr>
      <w:r w:rsidRPr="000176EE">
        <w:rPr>
          <w:rFonts w:ascii="Arial CE" w:hAnsi="Arial CE" w:cs="Arial CE"/>
          <w:b/>
          <w:bCs/>
          <w:sz w:val="24"/>
          <w:szCs w:val="24"/>
          <w:u w:val="single"/>
        </w:rPr>
        <w:t>SEKCJA IV: PROCEDURA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IV.1) TRYB UDZIELENIA ZAMÓWIENIA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IV.1.1) Tryb udzielenia zamówienia:</w:t>
      </w:r>
      <w:r w:rsidRPr="000176EE">
        <w:rPr>
          <w:rFonts w:ascii="Arial CE" w:hAnsi="Arial CE" w:cs="Arial CE"/>
        </w:rPr>
        <w:t xml:space="preserve"> przetarg nieograniczony.</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IV.2) KRYTERIA OCENY OFERT</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 xml:space="preserve">IV.2.1) Kryteria oceny ofert: </w:t>
      </w:r>
      <w:r w:rsidRPr="000176EE">
        <w:rPr>
          <w:rFonts w:ascii="Arial CE" w:hAnsi="Arial CE" w:cs="Arial CE"/>
        </w:rPr>
        <w:t>najniższa cena.</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IV.4) INFORMACJE ADMINISTRACYJNE</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IV.4.1)</w:t>
      </w:r>
      <w:r w:rsidRPr="000176EE">
        <w:rPr>
          <w:rFonts w:ascii="Arial CE" w:hAnsi="Arial CE" w:cs="Arial CE"/>
        </w:rPr>
        <w:t> </w:t>
      </w:r>
      <w:r w:rsidRPr="000176EE">
        <w:rPr>
          <w:rFonts w:ascii="Arial CE" w:hAnsi="Arial CE" w:cs="Arial CE"/>
          <w:b/>
          <w:bCs/>
        </w:rPr>
        <w:t>Adres strony internetowej, na której jest dostępna specyfikacja istotnych warunków zamówienia:</w:t>
      </w:r>
      <w:r w:rsidRPr="000176EE">
        <w:rPr>
          <w:rFonts w:ascii="Arial CE" w:hAnsi="Arial CE" w:cs="Arial CE"/>
        </w:rPr>
        <w:t xml:space="preserve"> www.rajcza.com.pl</w:t>
      </w:r>
      <w:r w:rsidRPr="000176EE">
        <w:rPr>
          <w:rFonts w:ascii="Arial CE" w:hAnsi="Arial CE" w:cs="Arial CE"/>
        </w:rPr>
        <w:br/>
      </w:r>
      <w:r w:rsidRPr="000176EE">
        <w:rPr>
          <w:rFonts w:ascii="Arial CE" w:hAnsi="Arial CE" w:cs="Arial CE"/>
          <w:b/>
          <w:bCs/>
        </w:rPr>
        <w:t>Specyfikację istotnych warunków zamówienia można uzyskać pod adresem:</w:t>
      </w:r>
      <w:r w:rsidRPr="000176EE">
        <w:rPr>
          <w:rFonts w:ascii="Arial CE" w:hAnsi="Arial CE" w:cs="Arial CE"/>
        </w:rPr>
        <w:t xml:space="preserve"> Urząd Gminy Rajcza, ul. Górska 1, kod 34-370 Rajcza, pokój nr 24, III piętro.</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IV.4.4) Termin składania wniosków o dopuszczenie do udziału w postępowaniu lub ofert:</w:t>
      </w:r>
      <w:r w:rsidRPr="000176EE">
        <w:rPr>
          <w:rFonts w:ascii="Arial CE" w:hAnsi="Arial CE" w:cs="Arial CE"/>
        </w:rPr>
        <w:t xml:space="preserve"> 25.08.2014 godzina 10:30, miejsce: j. w..</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IV.4.5) Termin związania ofertą:</w:t>
      </w:r>
      <w:r w:rsidRPr="000176EE">
        <w:rPr>
          <w:rFonts w:ascii="Arial CE" w:hAnsi="Arial CE" w:cs="Arial CE"/>
        </w:rPr>
        <w:t xml:space="preserve"> do 23.09.2014.</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IV.4.16) Informacje dodatkowe, w tym dotyczące finansowania projektu/programu ze środków Unii Europejskiej:</w:t>
      </w:r>
      <w:r w:rsidRPr="000176EE">
        <w:rPr>
          <w:rFonts w:ascii="Arial CE" w:hAnsi="Arial CE" w:cs="Arial CE"/>
        </w:rPr>
        <w:t xml:space="preserve"> nie.</w:t>
      </w:r>
    </w:p>
    <w:p w:rsidR="000176EE" w:rsidRPr="000176EE" w:rsidRDefault="000176EE" w:rsidP="000176EE">
      <w:pPr>
        <w:spacing w:line="400" w:lineRule="atLeast"/>
        <w:ind w:left="225"/>
        <w:rPr>
          <w:rFonts w:ascii="Arial CE" w:hAnsi="Arial CE" w:cs="Arial CE"/>
        </w:rPr>
      </w:pPr>
      <w:r w:rsidRPr="000176EE">
        <w:rPr>
          <w:rFonts w:ascii="Arial CE" w:hAnsi="Arial CE" w:cs="Arial CE"/>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176EE">
        <w:rPr>
          <w:rFonts w:ascii="Arial CE" w:hAnsi="Arial CE" w:cs="Arial CE"/>
        </w:rPr>
        <w:t>nie</w:t>
      </w:r>
    </w:p>
    <w:p w:rsidR="000176EE" w:rsidRPr="000176EE" w:rsidRDefault="000176EE" w:rsidP="000176EE">
      <w:pPr>
        <w:spacing w:line="400" w:lineRule="atLeast"/>
        <w:rPr>
          <w:rFonts w:ascii="Arial CE" w:hAnsi="Arial CE" w:cs="Arial CE"/>
        </w:rPr>
      </w:pPr>
    </w:p>
    <w:p w:rsidR="00A529B7" w:rsidRDefault="00A529B7" w:rsidP="001F261F">
      <w:bookmarkStart w:id="0" w:name="_GoBack"/>
      <w:bookmarkEnd w:id="0"/>
    </w:p>
    <w:sectPr w:rsidR="00A529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89" w:rsidRDefault="00EE0689" w:rsidP="00AD5536">
      <w:r>
        <w:separator/>
      </w:r>
    </w:p>
  </w:endnote>
  <w:endnote w:type="continuationSeparator" w:id="0">
    <w:p w:rsidR="00EE0689" w:rsidRDefault="00EE0689" w:rsidP="00AD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89" w:rsidRDefault="00EE0689" w:rsidP="00AD5536">
      <w:r>
        <w:separator/>
      </w:r>
    </w:p>
  </w:footnote>
  <w:footnote w:type="continuationSeparator" w:id="0">
    <w:p w:rsidR="00EE0689" w:rsidRDefault="00EE0689" w:rsidP="00AD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36" w:rsidRDefault="00AD5536" w:rsidP="00AD5536">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pPr>
  </w:p>
  <w:p w:rsidR="00AD5536" w:rsidRDefault="00AD5536">
    <w:pPr>
      <w:pStyle w:val="Nagwek"/>
    </w:pPr>
  </w:p>
  <w:p w:rsidR="00AD5536" w:rsidRDefault="006B38A7" w:rsidP="006B38A7">
    <w:pPr>
      <w:pStyle w:val="Nagwek"/>
      <w:tabs>
        <w:tab w:val="clear" w:pos="4536"/>
        <w:tab w:val="clear" w:pos="9072"/>
        <w:tab w:val="left" w:pos="3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6A0"/>
    <w:multiLevelType w:val="multilevel"/>
    <w:tmpl w:val="B63CC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D59A1"/>
    <w:multiLevelType w:val="multilevel"/>
    <w:tmpl w:val="66E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24502"/>
    <w:multiLevelType w:val="multilevel"/>
    <w:tmpl w:val="4DD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0160F"/>
    <w:multiLevelType w:val="multilevel"/>
    <w:tmpl w:val="DB5C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D0418"/>
    <w:multiLevelType w:val="multilevel"/>
    <w:tmpl w:val="5A0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E5AAD"/>
    <w:multiLevelType w:val="multilevel"/>
    <w:tmpl w:val="B19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C4EA6"/>
    <w:multiLevelType w:val="multilevel"/>
    <w:tmpl w:val="F4C6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D25F0"/>
    <w:multiLevelType w:val="multilevel"/>
    <w:tmpl w:val="467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2372F"/>
    <w:multiLevelType w:val="hybridMultilevel"/>
    <w:tmpl w:val="23DC2698"/>
    <w:lvl w:ilvl="0" w:tplc="BB30B316">
      <w:start w:val="1"/>
      <w:numFmt w:val="decimal"/>
      <w:lvlText w:val="%1."/>
      <w:lvlJc w:val="left"/>
      <w:pPr>
        <w:tabs>
          <w:tab w:val="num" w:pos="113"/>
        </w:tabs>
        <w:ind w:left="113"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B635D26"/>
    <w:multiLevelType w:val="multilevel"/>
    <w:tmpl w:val="A9B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71B9F"/>
    <w:multiLevelType w:val="multilevel"/>
    <w:tmpl w:val="957C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90007B"/>
    <w:multiLevelType w:val="multilevel"/>
    <w:tmpl w:val="244E4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5C44A0"/>
    <w:multiLevelType w:val="multilevel"/>
    <w:tmpl w:val="F34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B018E"/>
    <w:multiLevelType w:val="multilevel"/>
    <w:tmpl w:val="BE5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C12D3"/>
    <w:multiLevelType w:val="multilevel"/>
    <w:tmpl w:val="997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2"/>
  </w:num>
  <w:num w:numId="5">
    <w:abstractNumId w:val="10"/>
  </w:num>
  <w:num w:numId="6">
    <w:abstractNumId w:val="9"/>
  </w:num>
  <w:num w:numId="7">
    <w:abstractNumId w:val="3"/>
  </w:num>
  <w:num w:numId="8">
    <w:abstractNumId w:val="4"/>
  </w:num>
  <w:num w:numId="9">
    <w:abstractNumId w:val="1"/>
  </w:num>
  <w:num w:numId="10">
    <w:abstractNumId w:val="0"/>
  </w:num>
  <w:num w:numId="11">
    <w:abstractNumId w:val="14"/>
  </w:num>
  <w:num w:numId="12">
    <w:abstractNumId w:val="12"/>
  </w:num>
  <w:num w:numId="13">
    <w:abstractNumId w:val="5"/>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36"/>
    <w:rsid w:val="000176EE"/>
    <w:rsid w:val="00085FB2"/>
    <w:rsid w:val="00105A26"/>
    <w:rsid w:val="00144551"/>
    <w:rsid w:val="00191589"/>
    <w:rsid w:val="001D385A"/>
    <w:rsid w:val="001F261F"/>
    <w:rsid w:val="0025539F"/>
    <w:rsid w:val="002973FD"/>
    <w:rsid w:val="002C71ED"/>
    <w:rsid w:val="00322796"/>
    <w:rsid w:val="00324A85"/>
    <w:rsid w:val="003A7CA2"/>
    <w:rsid w:val="003D1643"/>
    <w:rsid w:val="0042748F"/>
    <w:rsid w:val="00483A1E"/>
    <w:rsid w:val="004B022D"/>
    <w:rsid w:val="00525279"/>
    <w:rsid w:val="005E5E94"/>
    <w:rsid w:val="006B38A7"/>
    <w:rsid w:val="006F1897"/>
    <w:rsid w:val="006F3389"/>
    <w:rsid w:val="0079270F"/>
    <w:rsid w:val="00856A15"/>
    <w:rsid w:val="008B210C"/>
    <w:rsid w:val="00A529B7"/>
    <w:rsid w:val="00A8293D"/>
    <w:rsid w:val="00AD5536"/>
    <w:rsid w:val="00BB3EEC"/>
    <w:rsid w:val="00BB6EB0"/>
    <w:rsid w:val="00CC78C6"/>
    <w:rsid w:val="00CD2270"/>
    <w:rsid w:val="00CE2044"/>
    <w:rsid w:val="00D54878"/>
    <w:rsid w:val="00D5581E"/>
    <w:rsid w:val="00D9373E"/>
    <w:rsid w:val="00DC51B8"/>
    <w:rsid w:val="00E23703"/>
    <w:rsid w:val="00E44241"/>
    <w:rsid w:val="00E66340"/>
    <w:rsid w:val="00EC67C7"/>
    <w:rsid w:val="00EE0689"/>
    <w:rsid w:val="00F11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E5E94"/>
    <w:pPr>
      <w:keepNext/>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D5536"/>
  </w:style>
  <w:style w:type="paragraph" w:styleId="Stopka">
    <w:name w:val="footer"/>
    <w:basedOn w:val="Normalny"/>
    <w:link w:val="StopkaZnak"/>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D5536"/>
  </w:style>
  <w:style w:type="paragraph" w:styleId="Tekstpodstawowy">
    <w:name w:val="Body Text"/>
    <w:basedOn w:val="Normalny"/>
    <w:link w:val="TekstpodstawowyZnak"/>
    <w:semiHidden/>
    <w:rsid w:val="00AD5536"/>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AD5536"/>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1F261F"/>
  </w:style>
  <w:style w:type="character" w:customStyle="1" w:styleId="TekstprzypisudolnegoZnak">
    <w:name w:val="Tekst przypisu dolnego Znak"/>
    <w:basedOn w:val="Domylnaczcionkaakapitu"/>
    <w:link w:val="Tekstprzypisudolnego"/>
    <w:semiHidden/>
    <w:rsid w:val="001F261F"/>
    <w:rPr>
      <w:rFonts w:ascii="Times New Roman" w:eastAsia="Times New Roman" w:hAnsi="Times New Roman" w:cs="Times New Roman"/>
      <w:sz w:val="20"/>
      <w:szCs w:val="20"/>
      <w:lang w:eastAsia="pl-PL"/>
    </w:rPr>
  </w:style>
  <w:style w:type="character" w:styleId="Odwoanieprzypisudolnego">
    <w:name w:val="footnote reference"/>
    <w:semiHidden/>
    <w:rsid w:val="001F261F"/>
    <w:rPr>
      <w:vertAlign w:val="superscript"/>
    </w:rPr>
  </w:style>
  <w:style w:type="character" w:customStyle="1" w:styleId="Znakiprzypiswdolnych">
    <w:name w:val="Znaki przypisów dolnych"/>
    <w:rsid w:val="00085FB2"/>
    <w:rPr>
      <w:vertAlign w:val="superscript"/>
    </w:rPr>
  </w:style>
  <w:style w:type="paragraph" w:styleId="Tekstpodstawowy3">
    <w:name w:val="Body Text 3"/>
    <w:basedOn w:val="Normalny"/>
    <w:link w:val="Tekstpodstawowy3Znak"/>
    <w:rsid w:val="00085FB2"/>
    <w:pPr>
      <w:spacing w:after="120"/>
    </w:pPr>
    <w:rPr>
      <w:sz w:val="16"/>
      <w:szCs w:val="16"/>
      <w:lang w:val="x-none" w:eastAsia="x-none"/>
    </w:rPr>
  </w:style>
  <w:style w:type="character" w:customStyle="1" w:styleId="Tekstpodstawowy3Znak">
    <w:name w:val="Tekst podstawowy 3 Znak"/>
    <w:basedOn w:val="Domylnaczcionkaakapitu"/>
    <w:link w:val="Tekstpodstawowy3"/>
    <w:rsid w:val="00085FB2"/>
    <w:rPr>
      <w:rFonts w:ascii="Times New Roman" w:eastAsia="Times New Roman" w:hAnsi="Times New Roman" w:cs="Times New Roman"/>
      <w:sz w:val="16"/>
      <w:szCs w:val="16"/>
      <w:lang w:val="x-none" w:eastAsia="x-none"/>
    </w:rPr>
  </w:style>
  <w:style w:type="character" w:customStyle="1" w:styleId="Nagwek1Znak">
    <w:name w:val="Nagłówek 1 Znak"/>
    <w:basedOn w:val="Domylnaczcionkaakapitu"/>
    <w:link w:val="Nagwek1"/>
    <w:rsid w:val="005E5E94"/>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105A26"/>
    <w:pPr>
      <w:ind w:left="225"/>
    </w:pPr>
    <w:rPr>
      <w:sz w:val="24"/>
      <w:szCs w:val="24"/>
    </w:rPr>
  </w:style>
  <w:style w:type="paragraph" w:customStyle="1" w:styleId="khheader">
    <w:name w:val="kh_header"/>
    <w:basedOn w:val="Normalny"/>
    <w:rsid w:val="00105A26"/>
    <w:pPr>
      <w:spacing w:line="420" w:lineRule="atLeast"/>
      <w:ind w:left="225"/>
      <w:jc w:val="center"/>
    </w:pPr>
    <w:rPr>
      <w:sz w:val="28"/>
      <w:szCs w:val="28"/>
    </w:rPr>
  </w:style>
  <w:style w:type="paragraph" w:customStyle="1" w:styleId="khtitle">
    <w:name w:val="kh_title"/>
    <w:basedOn w:val="Normalny"/>
    <w:rsid w:val="00105A26"/>
    <w:pPr>
      <w:spacing w:before="375" w:after="225"/>
    </w:pPr>
    <w:rPr>
      <w:b/>
      <w:bCs/>
      <w:sz w:val="24"/>
      <w:szCs w:val="24"/>
      <w:u w:val="single"/>
    </w:rPr>
  </w:style>
  <w:style w:type="paragraph" w:customStyle="1" w:styleId="bold">
    <w:name w:val="bold"/>
    <w:basedOn w:val="Normalny"/>
    <w:rsid w:val="00105A26"/>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E5E94"/>
    <w:pPr>
      <w:keepNext/>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D5536"/>
  </w:style>
  <w:style w:type="paragraph" w:styleId="Stopka">
    <w:name w:val="footer"/>
    <w:basedOn w:val="Normalny"/>
    <w:link w:val="StopkaZnak"/>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D5536"/>
  </w:style>
  <w:style w:type="paragraph" w:styleId="Tekstpodstawowy">
    <w:name w:val="Body Text"/>
    <w:basedOn w:val="Normalny"/>
    <w:link w:val="TekstpodstawowyZnak"/>
    <w:semiHidden/>
    <w:rsid w:val="00AD5536"/>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AD5536"/>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1F261F"/>
  </w:style>
  <w:style w:type="character" w:customStyle="1" w:styleId="TekstprzypisudolnegoZnak">
    <w:name w:val="Tekst przypisu dolnego Znak"/>
    <w:basedOn w:val="Domylnaczcionkaakapitu"/>
    <w:link w:val="Tekstprzypisudolnego"/>
    <w:semiHidden/>
    <w:rsid w:val="001F261F"/>
    <w:rPr>
      <w:rFonts w:ascii="Times New Roman" w:eastAsia="Times New Roman" w:hAnsi="Times New Roman" w:cs="Times New Roman"/>
      <w:sz w:val="20"/>
      <w:szCs w:val="20"/>
      <w:lang w:eastAsia="pl-PL"/>
    </w:rPr>
  </w:style>
  <w:style w:type="character" w:styleId="Odwoanieprzypisudolnego">
    <w:name w:val="footnote reference"/>
    <w:semiHidden/>
    <w:rsid w:val="001F261F"/>
    <w:rPr>
      <w:vertAlign w:val="superscript"/>
    </w:rPr>
  </w:style>
  <w:style w:type="character" w:customStyle="1" w:styleId="Znakiprzypiswdolnych">
    <w:name w:val="Znaki przypisów dolnych"/>
    <w:rsid w:val="00085FB2"/>
    <w:rPr>
      <w:vertAlign w:val="superscript"/>
    </w:rPr>
  </w:style>
  <w:style w:type="paragraph" w:styleId="Tekstpodstawowy3">
    <w:name w:val="Body Text 3"/>
    <w:basedOn w:val="Normalny"/>
    <w:link w:val="Tekstpodstawowy3Znak"/>
    <w:rsid w:val="00085FB2"/>
    <w:pPr>
      <w:spacing w:after="120"/>
    </w:pPr>
    <w:rPr>
      <w:sz w:val="16"/>
      <w:szCs w:val="16"/>
      <w:lang w:val="x-none" w:eastAsia="x-none"/>
    </w:rPr>
  </w:style>
  <w:style w:type="character" w:customStyle="1" w:styleId="Tekstpodstawowy3Znak">
    <w:name w:val="Tekst podstawowy 3 Znak"/>
    <w:basedOn w:val="Domylnaczcionkaakapitu"/>
    <w:link w:val="Tekstpodstawowy3"/>
    <w:rsid w:val="00085FB2"/>
    <w:rPr>
      <w:rFonts w:ascii="Times New Roman" w:eastAsia="Times New Roman" w:hAnsi="Times New Roman" w:cs="Times New Roman"/>
      <w:sz w:val="16"/>
      <w:szCs w:val="16"/>
      <w:lang w:val="x-none" w:eastAsia="x-none"/>
    </w:rPr>
  </w:style>
  <w:style w:type="character" w:customStyle="1" w:styleId="Nagwek1Znak">
    <w:name w:val="Nagłówek 1 Znak"/>
    <w:basedOn w:val="Domylnaczcionkaakapitu"/>
    <w:link w:val="Nagwek1"/>
    <w:rsid w:val="005E5E94"/>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105A26"/>
    <w:pPr>
      <w:ind w:left="225"/>
    </w:pPr>
    <w:rPr>
      <w:sz w:val="24"/>
      <w:szCs w:val="24"/>
    </w:rPr>
  </w:style>
  <w:style w:type="paragraph" w:customStyle="1" w:styleId="khheader">
    <w:name w:val="kh_header"/>
    <w:basedOn w:val="Normalny"/>
    <w:rsid w:val="00105A26"/>
    <w:pPr>
      <w:spacing w:line="420" w:lineRule="atLeast"/>
      <w:ind w:left="225"/>
      <w:jc w:val="center"/>
    </w:pPr>
    <w:rPr>
      <w:sz w:val="28"/>
      <w:szCs w:val="28"/>
    </w:rPr>
  </w:style>
  <w:style w:type="paragraph" w:customStyle="1" w:styleId="khtitle">
    <w:name w:val="kh_title"/>
    <w:basedOn w:val="Normalny"/>
    <w:rsid w:val="00105A26"/>
    <w:pPr>
      <w:spacing w:before="375" w:after="225"/>
    </w:pPr>
    <w:rPr>
      <w:b/>
      <w:bCs/>
      <w:sz w:val="24"/>
      <w:szCs w:val="24"/>
      <w:u w:val="single"/>
    </w:rPr>
  </w:style>
  <w:style w:type="paragraph" w:customStyle="1" w:styleId="bold">
    <w:name w:val="bold"/>
    <w:basedOn w:val="Normalny"/>
    <w:rsid w:val="00105A26"/>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630">
      <w:bodyDiv w:val="1"/>
      <w:marLeft w:val="0"/>
      <w:marRight w:val="0"/>
      <w:marTop w:val="0"/>
      <w:marBottom w:val="0"/>
      <w:divBdr>
        <w:top w:val="none" w:sz="0" w:space="0" w:color="auto"/>
        <w:left w:val="none" w:sz="0" w:space="0" w:color="auto"/>
        <w:bottom w:val="none" w:sz="0" w:space="0" w:color="auto"/>
        <w:right w:val="none" w:sz="0" w:space="0" w:color="auto"/>
      </w:divBdr>
    </w:div>
    <w:div w:id="135952175">
      <w:bodyDiv w:val="1"/>
      <w:marLeft w:val="0"/>
      <w:marRight w:val="0"/>
      <w:marTop w:val="0"/>
      <w:marBottom w:val="0"/>
      <w:divBdr>
        <w:top w:val="none" w:sz="0" w:space="0" w:color="auto"/>
        <w:left w:val="none" w:sz="0" w:space="0" w:color="auto"/>
        <w:bottom w:val="none" w:sz="0" w:space="0" w:color="auto"/>
        <w:right w:val="none" w:sz="0" w:space="0" w:color="auto"/>
      </w:divBdr>
    </w:div>
    <w:div w:id="2201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3425</Words>
  <Characters>20550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5</cp:revision>
  <cp:lastPrinted>2014-08-08T09:27:00Z</cp:lastPrinted>
  <dcterms:created xsi:type="dcterms:W3CDTF">2014-08-07T11:30:00Z</dcterms:created>
  <dcterms:modified xsi:type="dcterms:W3CDTF">2014-08-08T09:27:00Z</dcterms:modified>
</cp:coreProperties>
</file>