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  <w:r w:rsidR="00675D6D">
        <w:rPr>
          <w:rFonts w:cs="Arial"/>
          <w:b/>
          <w:sz w:val="24"/>
          <w:szCs w:val="24"/>
        </w:rPr>
        <w:t>- aktualizacja</w:t>
      </w:r>
    </w:p>
    <w:p w:rsidR="000F2ABD" w:rsidRPr="006E35FA" w:rsidRDefault="002A0213" w:rsidP="006E35F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9B0FE5" w:rsidP="00AA6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A67E5">
              <w:rPr>
                <w:b/>
                <w:sz w:val="24"/>
                <w:szCs w:val="24"/>
              </w:rPr>
              <w:t>6</w:t>
            </w:r>
            <w:r w:rsidR="00ED0D1E">
              <w:rPr>
                <w:b/>
                <w:sz w:val="24"/>
                <w:szCs w:val="24"/>
              </w:rPr>
              <w:t>.02</w:t>
            </w:r>
            <w:r w:rsidR="0039416A">
              <w:rPr>
                <w:b/>
                <w:sz w:val="24"/>
                <w:szCs w:val="24"/>
              </w:rPr>
              <w:t>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494D5E" w:rsidRDefault="00494D5E" w:rsidP="00494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aglomeracja górnośląska:  </w:t>
            </w:r>
            <w:r w:rsidRPr="009B3F98">
              <w:rPr>
                <w:b/>
                <w:sz w:val="24"/>
                <w:szCs w:val="24"/>
              </w:rPr>
              <w:t>Bytom, Chorzów, Dąbrowa Górnicza, Gliwice, Jaworzno, Katowice, Mysłowice, Piekary Śląskie, Ruda Śląska, Siemianowice Śląskie, Sosnowiec, Świętochłowice, Tychy, Zabrze</w:t>
            </w:r>
            <w:r>
              <w:rPr>
                <w:b/>
                <w:sz w:val="24"/>
                <w:szCs w:val="24"/>
              </w:rPr>
              <w:t>,</w:t>
            </w:r>
            <w:r w:rsidR="00C338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aglomeracja rybnicko-jastrzębska:</w:t>
            </w:r>
            <w:r>
              <w:t xml:space="preserve"> </w:t>
            </w:r>
            <w:r w:rsidRPr="00502506">
              <w:rPr>
                <w:b/>
                <w:sz w:val="24"/>
                <w:szCs w:val="24"/>
              </w:rPr>
              <w:t>Jastrzębie-Zdrój, Rybnik, Żory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AA67E5">
              <w:rPr>
                <w:b/>
                <w:sz w:val="24"/>
                <w:szCs w:val="24"/>
              </w:rPr>
              <w:t>miasto</w:t>
            </w:r>
            <w:r>
              <w:rPr>
                <w:b/>
                <w:sz w:val="24"/>
                <w:szCs w:val="24"/>
              </w:rPr>
              <w:t xml:space="preserve"> Częstochowa, </w:t>
            </w:r>
          </w:p>
          <w:p w:rsidR="00C3393C" w:rsidRPr="00647E4C" w:rsidRDefault="00494D5E" w:rsidP="00920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powiaty: bieruńsko-lędziński, pszczyński, gliwicki, mikołowski, raciborski, rybnicki, wodzisławski, żywiecki</w:t>
            </w:r>
            <w:r w:rsidR="004F7FE8">
              <w:rPr>
                <w:b/>
                <w:sz w:val="24"/>
                <w:szCs w:val="24"/>
              </w:rPr>
              <w:t xml:space="preserve">, </w:t>
            </w:r>
            <w:r w:rsidR="004F7FE8" w:rsidRPr="00F17644">
              <w:rPr>
                <w:b/>
                <w:sz w:val="24"/>
                <w:szCs w:val="24"/>
              </w:rPr>
              <w:t>będziński, zawierciański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CD027F" w:rsidTr="00AB5F0B">
        <w:tc>
          <w:tcPr>
            <w:tcW w:w="10606" w:type="dxa"/>
            <w:shd w:val="clear" w:color="auto" w:fill="auto"/>
            <w:vAlign w:val="center"/>
          </w:tcPr>
          <w:p w:rsidR="00AA67E5" w:rsidRPr="00CD027F" w:rsidRDefault="00F80820" w:rsidP="00C60A67">
            <w:pPr>
              <w:pStyle w:val="Akapitzlist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D027F">
              <w:rPr>
                <w:rFonts w:cs="Times New Roman"/>
                <w:b/>
                <w:sz w:val="24"/>
                <w:szCs w:val="24"/>
              </w:rPr>
              <w:t xml:space="preserve">W dniu </w:t>
            </w:r>
            <w:r w:rsidR="00AA67E5" w:rsidRPr="00CD027F">
              <w:rPr>
                <w:rFonts w:cs="Times New Roman"/>
                <w:b/>
                <w:sz w:val="24"/>
                <w:szCs w:val="24"/>
              </w:rPr>
              <w:t>16</w:t>
            </w:r>
            <w:r w:rsidR="00C60A67" w:rsidRPr="00CD027F">
              <w:rPr>
                <w:rFonts w:cs="Times New Roman"/>
                <w:b/>
                <w:sz w:val="24"/>
                <w:szCs w:val="24"/>
              </w:rPr>
              <w:t>.02.2017 r. (</w:t>
            </w:r>
            <w:r w:rsidR="00AA67E5" w:rsidRPr="00CD027F">
              <w:rPr>
                <w:rFonts w:cs="Times New Roman"/>
                <w:b/>
                <w:sz w:val="24"/>
                <w:szCs w:val="24"/>
              </w:rPr>
              <w:t>czwartek</w:t>
            </w:r>
            <w:r w:rsidR="00C60A67" w:rsidRPr="00CD027F">
              <w:rPr>
                <w:rFonts w:cs="Times New Roman"/>
                <w:b/>
                <w:sz w:val="24"/>
                <w:szCs w:val="24"/>
              </w:rPr>
              <w:t xml:space="preserve">) </w:t>
            </w:r>
            <w:r w:rsidR="00AA67E5" w:rsidRPr="00CD027F">
              <w:rPr>
                <w:rFonts w:cs="Times New Roman"/>
                <w:b/>
                <w:sz w:val="24"/>
                <w:szCs w:val="24"/>
              </w:rPr>
              <w:t xml:space="preserve">w aglomeracji górnośląskiej, rybnicko-jastrzębskiej, Kotlinie Żywieckiej, Częstochowie oraz w środkowej części województwa śląskiego jakość powietrza będzie </w:t>
            </w:r>
            <w:r w:rsidR="00AA67E5" w:rsidRPr="00CD027F">
              <w:rPr>
                <w:rFonts w:cs="Times New Roman"/>
                <w:b/>
                <w:color w:val="C00000"/>
                <w:sz w:val="24"/>
                <w:szCs w:val="24"/>
              </w:rPr>
              <w:t>bardzo zła</w:t>
            </w:r>
            <w:r w:rsidR="00AA67E5" w:rsidRPr="00CD027F">
              <w:rPr>
                <w:rFonts w:cs="Times New Roman"/>
                <w:b/>
                <w:sz w:val="24"/>
                <w:szCs w:val="24"/>
              </w:rPr>
              <w:t xml:space="preserve">, </w:t>
            </w:r>
            <w:r w:rsidR="00AA67E5" w:rsidRPr="00CD027F">
              <w:rPr>
                <w:b/>
                <w:sz w:val="24"/>
                <w:szCs w:val="24"/>
              </w:rPr>
              <w:t>w</w:t>
            </w:r>
            <w:r w:rsidR="00AA67E5" w:rsidRPr="00CD027F">
              <w:rPr>
                <w:rFonts w:cs="Times New Roman"/>
                <w:b/>
                <w:sz w:val="24"/>
                <w:szCs w:val="24"/>
              </w:rPr>
              <w:t xml:space="preserve"> Bielsku-Białej oraz południowej części województwa jakość powietrza będzie </w:t>
            </w:r>
            <w:r w:rsidR="00AA67E5" w:rsidRPr="00CD027F">
              <w:rPr>
                <w:b/>
                <w:color w:val="FF0000"/>
                <w:sz w:val="24"/>
                <w:szCs w:val="24"/>
              </w:rPr>
              <w:t>zła</w:t>
            </w:r>
            <w:r w:rsidR="00AA67E5" w:rsidRPr="00CD027F">
              <w:rPr>
                <w:sz w:val="24"/>
                <w:szCs w:val="24"/>
              </w:rPr>
              <w:t>;</w:t>
            </w:r>
          </w:p>
          <w:p w:rsidR="004A69C2" w:rsidRPr="00CD027F" w:rsidRDefault="003E49AA" w:rsidP="00C33852">
            <w:pPr>
              <w:pStyle w:val="Tekstpodstawowy2"/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D027F">
              <w:rPr>
                <w:b/>
                <w:sz w:val="24"/>
                <w:szCs w:val="24"/>
              </w:rPr>
              <w:t>W</w:t>
            </w:r>
            <w:r w:rsidR="003F468F" w:rsidRPr="00CD027F">
              <w:rPr>
                <w:b/>
                <w:sz w:val="24"/>
                <w:szCs w:val="24"/>
              </w:rPr>
              <w:t xml:space="preserve"> dni</w:t>
            </w:r>
            <w:r w:rsidR="00C60A67" w:rsidRPr="00CD027F">
              <w:rPr>
                <w:b/>
                <w:sz w:val="24"/>
                <w:szCs w:val="24"/>
              </w:rPr>
              <w:t>u 1</w:t>
            </w:r>
            <w:r w:rsidR="00AA67E5" w:rsidRPr="00CD027F">
              <w:rPr>
                <w:b/>
                <w:sz w:val="24"/>
                <w:szCs w:val="24"/>
              </w:rPr>
              <w:t>7</w:t>
            </w:r>
            <w:r w:rsidR="00C60A67" w:rsidRPr="00CD027F">
              <w:rPr>
                <w:b/>
                <w:sz w:val="24"/>
                <w:szCs w:val="24"/>
              </w:rPr>
              <w:t>.02.2017 r. (</w:t>
            </w:r>
            <w:r w:rsidR="00AA67E5" w:rsidRPr="00CD027F">
              <w:rPr>
                <w:b/>
                <w:sz w:val="24"/>
                <w:szCs w:val="24"/>
              </w:rPr>
              <w:t>piątek</w:t>
            </w:r>
            <w:r w:rsidRPr="00CD027F">
              <w:rPr>
                <w:b/>
                <w:sz w:val="24"/>
                <w:szCs w:val="24"/>
              </w:rPr>
              <w:t xml:space="preserve">) </w:t>
            </w:r>
            <w:r w:rsidR="00AA67E5" w:rsidRPr="00CD027F">
              <w:rPr>
                <w:rFonts w:asciiTheme="minorHAnsi" w:hAnsiTheme="minorHAnsi"/>
                <w:b/>
                <w:sz w:val="24"/>
                <w:szCs w:val="24"/>
              </w:rPr>
              <w:t xml:space="preserve">w aglomeracji rybnicko-jastrzębskiej, Kotlinie Żywieckiej, Częstochowie oraz w środkowej części województwa śląskiego jakość powietrza </w:t>
            </w:r>
            <w:r w:rsidR="00AA67E5" w:rsidRPr="00CD027F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będzie zła</w:t>
            </w:r>
            <w:r w:rsidR="00AA67E5" w:rsidRPr="00CD027F">
              <w:rPr>
                <w:rFonts w:asciiTheme="minorHAnsi" w:hAnsiTheme="minorHAnsi"/>
                <w:b/>
                <w:sz w:val="24"/>
                <w:szCs w:val="24"/>
              </w:rPr>
              <w:t xml:space="preserve">,  w Bielsku-Białej jakość powietrza będzie </w:t>
            </w:r>
            <w:r w:rsidR="00AA67E5" w:rsidRPr="00CD027F">
              <w:rPr>
                <w:rFonts w:asciiTheme="minorHAnsi" w:hAnsiTheme="minorHAnsi"/>
                <w:b/>
                <w:color w:val="FFC000"/>
                <w:sz w:val="24"/>
                <w:szCs w:val="24"/>
              </w:rPr>
              <w:t>dostateczna</w:t>
            </w:r>
            <w:r w:rsidR="00AA67E5" w:rsidRPr="00CD027F">
              <w:rPr>
                <w:rFonts w:asciiTheme="minorHAnsi" w:hAnsiTheme="minorHAnsi"/>
                <w:b/>
                <w:sz w:val="24"/>
                <w:szCs w:val="24"/>
              </w:rPr>
              <w:t xml:space="preserve">, na pozostałym obszarze województwa śląskiego jakość powietrza będzie </w:t>
            </w:r>
            <w:r w:rsidR="00CD027F" w:rsidRPr="00CD027F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</w:t>
            </w:r>
            <w:r w:rsidRPr="00D05864">
              <w:rPr>
                <w:rFonts w:cs="Arial"/>
                <w:b/>
                <w:sz w:val="24"/>
                <w:szCs w:val="24"/>
              </w:rPr>
              <w:t>o</w:t>
            </w:r>
            <w:r w:rsidRPr="00D05864">
              <w:rPr>
                <w:rFonts w:cs="Arial"/>
                <w:b/>
                <w:sz w:val="24"/>
                <w:szCs w:val="24"/>
              </w:rPr>
              <w:t>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</w:t>
            </w:r>
            <w:r w:rsidRPr="00D05864">
              <w:rPr>
                <w:rFonts w:cs="Arial"/>
                <w:b/>
                <w:sz w:val="24"/>
                <w:szCs w:val="24"/>
              </w:rPr>
              <w:t>o</w:t>
            </w:r>
            <w:r w:rsidRPr="00D05864">
              <w:rPr>
                <w:rFonts w:cs="Arial"/>
                <w:b/>
                <w:sz w:val="24"/>
                <w:szCs w:val="24"/>
              </w:rPr>
              <w:t>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9B0FE5" w:rsidP="00AA67E5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A67E5">
              <w:rPr>
                <w:b/>
                <w:sz w:val="24"/>
                <w:szCs w:val="24"/>
              </w:rPr>
              <w:t>6</w:t>
            </w:r>
            <w:r w:rsidR="00ED0D1E">
              <w:rPr>
                <w:b/>
                <w:sz w:val="24"/>
                <w:szCs w:val="24"/>
              </w:rPr>
              <w:t>.02.2017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</w:t>
            </w:r>
            <w:r>
              <w:rPr>
                <w:rFonts w:cs="Arial"/>
                <w:b/>
                <w:sz w:val="24"/>
                <w:szCs w:val="24"/>
              </w:rPr>
              <w:t>e</w:t>
            </w:r>
            <w:r>
              <w:rPr>
                <w:rFonts w:cs="Arial"/>
                <w:b/>
                <w:sz w:val="24"/>
                <w:szCs w:val="24"/>
              </w:rPr>
              <w:t>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0B04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21674"/>
    <w:rsid w:val="00032C74"/>
    <w:rsid w:val="000429AD"/>
    <w:rsid w:val="00063D5E"/>
    <w:rsid w:val="00075E4C"/>
    <w:rsid w:val="00077E10"/>
    <w:rsid w:val="00086406"/>
    <w:rsid w:val="00093C9C"/>
    <w:rsid w:val="000B203D"/>
    <w:rsid w:val="000C3456"/>
    <w:rsid w:val="000C3E9E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1E64F5"/>
    <w:rsid w:val="00202E24"/>
    <w:rsid w:val="00207E4E"/>
    <w:rsid w:val="0022308C"/>
    <w:rsid w:val="00223B50"/>
    <w:rsid w:val="00247A02"/>
    <w:rsid w:val="002630FE"/>
    <w:rsid w:val="00275E2B"/>
    <w:rsid w:val="0028645E"/>
    <w:rsid w:val="002A0213"/>
    <w:rsid w:val="002C25B8"/>
    <w:rsid w:val="002C38D7"/>
    <w:rsid w:val="002D2E22"/>
    <w:rsid w:val="003158E0"/>
    <w:rsid w:val="00351214"/>
    <w:rsid w:val="00392244"/>
    <w:rsid w:val="0039416A"/>
    <w:rsid w:val="003E49AA"/>
    <w:rsid w:val="003E4C60"/>
    <w:rsid w:val="003F468F"/>
    <w:rsid w:val="003F4944"/>
    <w:rsid w:val="00402FF4"/>
    <w:rsid w:val="00412DA8"/>
    <w:rsid w:val="004307C1"/>
    <w:rsid w:val="00477375"/>
    <w:rsid w:val="00494D5E"/>
    <w:rsid w:val="00496FAA"/>
    <w:rsid w:val="004A69C2"/>
    <w:rsid w:val="004B233C"/>
    <w:rsid w:val="004D0973"/>
    <w:rsid w:val="004D0C7C"/>
    <w:rsid w:val="004E2B5C"/>
    <w:rsid w:val="004F7847"/>
    <w:rsid w:val="004F7FE8"/>
    <w:rsid w:val="00502506"/>
    <w:rsid w:val="00503137"/>
    <w:rsid w:val="00517E40"/>
    <w:rsid w:val="00533AB2"/>
    <w:rsid w:val="00534F52"/>
    <w:rsid w:val="00553D67"/>
    <w:rsid w:val="00571F3A"/>
    <w:rsid w:val="00587C13"/>
    <w:rsid w:val="005A5BAC"/>
    <w:rsid w:val="005C430A"/>
    <w:rsid w:val="005D08CF"/>
    <w:rsid w:val="005E762C"/>
    <w:rsid w:val="005F5689"/>
    <w:rsid w:val="00623A2E"/>
    <w:rsid w:val="00647E4C"/>
    <w:rsid w:val="006519B4"/>
    <w:rsid w:val="0066183F"/>
    <w:rsid w:val="00665937"/>
    <w:rsid w:val="00675D6D"/>
    <w:rsid w:val="00676A2A"/>
    <w:rsid w:val="0069354B"/>
    <w:rsid w:val="00695A73"/>
    <w:rsid w:val="006C5EF0"/>
    <w:rsid w:val="006E2EFB"/>
    <w:rsid w:val="006E35FA"/>
    <w:rsid w:val="0072069E"/>
    <w:rsid w:val="007421DE"/>
    <w:rsid w:val="00776772"/>
    <w:rsid w:val="00782769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7E220A"/>
    <w:rsid w:val="007F0B27"/>
    <w:rsid w:val="00831107"/>
    <w:rsid w:val="008355E6"/>
    <w:rsid w:val="008376FB"/>
    <w:rsid w:val="00851B74"/>
    <w:rsid w:val="00861D80"/>
    <w:rsid w:val="00875F77"/>
    <w:rsid w:val="00876085"/>
    <w:rsid w:val="00877770"/>
    <w:rsid w:val="00881F53"/>
    <w:rsid w:val="008871F2"/>
    <w:rsid w:val="00887F9D"/>
    <w:rsid w:val="008E668B"/>
    <w:rsid w:val="0090401E"/>
    <w:rsid w:val="009044AE"/>
    <w:rsid w:val="0090460F"/>
    <w:rsid w:val="009151EB"/>
    <w:rsid w:val="0092055F"/>
    <w:rsid w:val="0092708B"/>
    <w:rsid w:val="00931AA2"/>
    <w:rsid w:val="00933072"/>
    <w:rsid w:val="00941B89"/>
    <w:rsid w:val="00954FA0"/>
    <w:rsid w:val="0099264D"/>
    <w:rsid w:val="009A7FB9"/>
    <w:rsid w:val="009B0FE5"/>
    <w:rsid w:val="009B3E84"/>
    <w:rsid w:val="009B3F98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A67E5"/>
    <w:rsid w:val="00AB29BD"/>
    <w:rsid w:val="00AC5FB0"/>
    <w:rsid w:val="00AD6F6B"/>
    <w:rsid w:val="00B37E56"/>
    <w:rsid w:val="00B42D0A"/>
    <w:rsid w:val="00B46DE2"/>
    <w:rsid w:val="00B47217"/>
    <w:rsid w:val="00B55037"/>
    <w:rsid w:val="00BC0582"/>
    <w:rsid w:val="00BC58A2"/>
    <w:rsid w:val="00BD116D"/>
    <w:rsid w:val="00BD795F"/>
    <w:rsid w:val="00BF0209"/>
    <w:rsid w:val="00C2506A"/>
    <w:rsid w:val="00C33852"/>
    <w:rsid w:val="00C3393C"/>
    <w:rsid w:val="00C432DA"/>
    <w:rsid w:val="00C60A67"/>
    <w:rsid w:val="00C80070"/>
    <w:rsid w:val="00C80C79"/>
    <w:rsid w:val="00C92301"/>
    <w:rsid w:val="00C979BA"/>
    <w:rsid w:val="00CA0B04"/>
    <w:rsid w:val="00CA3CA3"/>
    <w:rsid w:val="00CD027F"/>
    <w:rsid w:val="00CE09A4"/>
    <w:rsid w:val="00CF28A9"/>
    <w:rsid w:val="00D03960"/>
    <w:rsid w:val="00D05864"/>
    <w:rsid w:val="00D10419"/>
    <w:rsid w:val="00D405E7"/>
    <w:rsid w:val="00D602C3"/>
    <w:rsid w:val="00D64DE2"/>
    <w:rsid w:val="00D655F6"/>
    <w:rsid w:val="00D662F9"/>
    <w:rsid w:val="00D664EF"/>
    <w:rsid w:val="00D95E4C"/>
    <w:rsid w:val="00DB299B"/>
    <w:rsid w:val="00DD7508"/>
    <w:rsid w:val="00DF2423"/>
    <w:rsid w:val="00E33AAE"/>
    <w:rsid w:val="00E41455"/>
    <w:rsid w:val="00E5074C"/>
    <w:rsid w:val="00E551D3"/>
    <w:rsid w:val="00E5609D"/>
    <w:rsid w:val="00E57035"/>
    <w:rsid w:val="00E70B36"/>
    <w:rsid w:val="00EA2207"/>
    <w:rsid w:val="00EA3DFA"/>
    <w:rsid w:val="00ED0D1E"/>
    <w:rsid w:val="00EE45E9"/>
    <w:rsid w:val="00F00D6B"/>
    <w:rsid w:val="00F11D05"/>
    <w:rsid w:val="00F13EB6"/>
    <w:rsid w:val="00F17644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a.brys</cp:lastModifiedBy>
  <cp:revision>2</cp:revision>
  <cp:lastPrinted>2017-02-16T12:25:00Z</cp:lastPrinted>
  <dcterms:created xsi:type="dcterms:W3CDTF">2017-02-17T08:45:00Z</dcterms:created>
  <dcterms:modified xsi:type="dcterms:W3CDTF">2017-02-17T08:45:00Z</dcterms:modified>
</cp:coreProperties>
</file>