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1EB" w:rsidRPr="00D05864" w:rsidRDefault="009151EB" w:rsidP="009151EB">
      <w:pPr>
        <w:rPr>
          <w:sz w:val="24"/>
          <w:szCs w:val="24"/>
        </w:rPr>
      </w:pPr>
    </w:p>
    <w:p w:rsidR="009151EB" w:rsidRPr="00676A2A" w:rsidRDefault="00CA3CA3" w:rsidP="000F2ABD">
      <w:pPr>
        <w:spacing w:after="0"/>
        <w:jc w:val="center"/>
        <w:rPr>
          <w:rFonts w:cs="Arial"/>
          <w:b/>
          <w:sz w:val="24"/>
          <w:szCs w:val="24"/>
        </w:rPr>
      </w:pPr>
      <w:r w:rsidRPr="00676A2A">
        <w:rPr>
          <w:rFonts w:cs="Arial"/>
          <w:b/>
          <w:sz w:val="24"/>
          <w:szCs w:val="24"/>
        </w:rPr>
        <w:t xml:space="preserve">POWIADOMIENIE </w:t>
      </w:r>
    </w:p>
    <w:p w:rsidR="00941B89" w:rsidRPr="00941B89" w:rsidRDefault="002A0213" w:rsidP="00941B89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o </w:t>
      </w:r>
      <w:r w:rsidR="00941B89">
        <w:rPr>
          <w:rFonts w:cs="Arial"/>
          <w:b/>
          <w:sz w:val="24"/>
          <w:szCs w:val="24"/>
        </w:rPr>
        <w:t>r</w:t>
      </w:r>
      <w:r>
        <w:rPr>
          <w:rFonts w:cs="Arial"/>
          <w:b/>
          <w:sz w:val="24"/>
          <w:szCs w:val="24"/>
        </w:rPr>
        <w:t>yzyku</w:t>
      </w:r>
      <w:r w:rsidR="00941B89" w:rsidRPr="00941B89">
        <w:rPr>
          <w:rFonts w:cs="Arial"/>
          <w:b/>
          <w:sz w:val="24"/>
          <w:szCs w:val="24"/>
        </w:rPr>
        <w:t xml:space="preserve"> wystąpienia </w:t>
      </w:r>
      <w:r w:rsidR="00116A47">
        <w:rPr>
          <w:rFonts w:cs="Arial"/>
          <w:b/>
          <w:sz w:val="24"/>
          <w:szCs w:val="24"/>
        </w:rPr>
        <w:t xml:space="preserve">przekroczenia </w:t>
      </w:r>
      <w:r w:rsidR="00941B89" w:rsidRPr="00941B89">
        <w:rPr>
          <w:rFonts w:cs="Arial"/>
          <w:b/>
          <w:sz w:val="24"/>
          <w:szCs w:val="24"/>
        </w:rPr>
        <w:t xml:space="preserve">poziomu alarmowego dla </w:t>
      </w:r>
      <w:r w:rsidR="00941B89" w:rsidRPr="00C3393C">
        <w:rPr>
          <w:rFonts w:cs="Arial"/>
          <w:b/>
          <w:sz w:val="24"/>
          <w:szCs w:val="24"/>
          <w:u w:val="single"/>
        </w:rPr>
        <w:t>pyłu zawieszonego PM10</w:t>
      </w:r>
      <w:r w:rsidR="00887F9D">
        <w:rPr>
          <w:rFonts w:cs="Arial"/>
          <w:b/>
          <w:sz w:val="24"/>
          <w:szCs w:val="24"/>
        </w:rPr>
        <w:t xml:space="preserve"> w powietrzu</w:t>
      </w:r>
    </w:p>
    <w:p w:rsidR="000F2ABD" w:rsidRPr="00CA3CA3" w:rsidRDefault="000F2ABD" w:rsidP="000F2ABD">
      <w:pPr>
        <w:spacing w:after="0"/>
        <w:jc w:val="center"/>
        <w:rPr>
          <w:color w:val="FF0000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7804"/>
      </w:tblGrid>
      <w:tr w:rsidR="009151EB" w:rsidRPr="00D05864" w:rsidTr="00B37E56">
        <w:trPr>
          <w:trHeight w:val="574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0F2ABD" w:rsidP="009151EB">
            <w:pPr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7421DE">
              <w:rPr>
                <w:rFonts w:cs="Arial"/>
                <w:b/>
                <w:color w:val="FF0000"/>
                <w:sz w:val="24"/>
                <w:szCs w:val="24"/>
              </w:rPr>
              <w:t xml:space="preserve">INFORMACJE O </w:t>
            </w:r>
            <w:r w:rsidR="00BF0209">
              <w:rPr>
                <w:rFonts w:cs="Arial"/>
                <w:b/>
                <w:color w:val="FF0000"/>
                <w:sz w:val="24"/>
                <w:szCs w:val="24"/>
              </w:rPr>
              <w:t>RYZYKU PRZEKROCZENIA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D05864" w:rsidRDefault="00CA3CA3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Zagrożenie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3158E0" w:rsidRDefault="00F11D05" w:rsidP="00E5074C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Przekroczona wartość progowa</w:t>
            </w:r>
            <w:r w:rsidRPr="00D05864">
              <w:rPr>
                <w:rFonts w:cs="Arial"/>
                <w:sz w:val="24"/>
                <w:szCs w:val="24"/>
              </w:rPr>
              <w:t xml:space="preserve"> 200 µg/m</w:t>
            </w:r>
            <w:r w:rsidRPr="00D05864">
              <w:rPr>
                <w:rFonts w:cs="Arial"/>
                <w:sz w:val="24"/>
                <w:szCs w:val="24"/>
                <w:vertAlign w:val="superscript"/>
              </w:rPr>
              <w:t>3</w:t>
            </w:r>
            <w:r>
              <w:rPr>
                <w:rFonts w:cs="Arial"/>
                <w:sz w:val="24"/>
                <w:szCs w:val="24"/>
                <w:vertAlign w:val="superscript"/>
              </w:rPr>
              <w:t xml:space="preserve"> </w:t>
            </w:r>
            <w:r w:rsidRPr="00941B89">
              <w:rPr>
                <w:rFonts w:cs="Arial"/>
                <w:sz w:val="24"/>
                <w:szCs w:val="24"/>
              </w:rPr>
              <w:t>dla pyłu zawieszonego PM10</w:t>
            </w:r>
            <w:r>
              <w:rPr>
                <w:rFonts w:cs="Arial"/>
                <w:sz w:val="24"/>
                <w:szCs w:val="24"/>
              </w:rPr>
              <w:t xml:space="preserve"> w powietrzu, występuje ryzyko przekroczenia poziomu alarmowego 300 </w:t>
            </w:r>
            <w:r w:rsidRPr="00D05864">
              <w:rPr>
                <w:rFonts w:cs="Arial"/>
                <w:sz w:val="24"/>
                <w:szCs w:val="24"/>
              </w:rPr>
              <w:t>µg/m</w:t>
            </w:r>
            <w:r w:rsidRPr="00D05864">
              <w:rPr>
                <w:rFonts w:cs="Arial"/>
                <w:sz w:val="24"/>
                <w:szCs w:val="24"/>
                <w:vertAlign w:val="superscript"/>
              </w:rPr>
              <w:t>3</w:t>
            </w:r>
            <w:r>
              <w:rPr>
                <w:rFonts w:cs="Arial"/>
                <w:sz w:val="24"/>
                <w:szCs w:val="24"/>
              </w:rPr>
              <w:t>.</w:t>
            </w:r>
          </w:p>
        </w:tc>
      </w:tr>
      <w:tr w:rsidR="00C3393C" w:rsidRPr="00D05864" w:rsidTr="00CB19A2">
        <w:tc>
          <w:tcPr>
            <w:tcW w:w="2802" w:type="dxa"/>
            <w:shd w:val="clear" w:color="auto" w:fill="auto"/>
            <w:vAlign w:val="center"/>
          </w:tcPr>
          <w:p w:rsidR="00C3393C" w:rsidRPr="00D05864" w:rsidRDefault="00C979BA" w:rsidP="00C3393C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wystąpienia</w:t>
            </w:r>
          </w:p>
        </w:tc>
        <w:tc>
          <w:tcPr>
            <w:tcW w:w="7804" w:type="dxa"/>
            <w:shd w:val="clear" w:color="auto" w:fill="auto"/>
          </w:tcPr>
          <w:p w:rsidR="00C3393C" w:rsidRPr="0022308C" w:rsidRDefault="00FE5EE5" w:rsidP="00BC0582">
            <w:pPr>
              <w:rPr>
                <w:b/>
              </w:rPr>
            </w:pPr>
            <w:r>
              <w:rPr>
                <w:b/>
              </w:rPr>
              <w:t>19</w:t>
            </w:r>
            <w:r w:rsidR="0022308C" w:rsidRPr="0022308C">
              <w:rPr>
                <w:b/>
              </w:rPr>
              <w:t>.1</w:t>
            </w:r>
            <w:r w:rsidR="00BC0582">
              <w:rPr>
                <w:b/>
              </w:rPr>
              <w:t>2</w:t>
            </w:r>
            <w:r w:rsidR="0022308C" w:rsidRPr="0022308C">
              <w:rPr>
                <w:b/>
              </w:rPr>
              <w:t>.2016</w:t>
            </w:r>
          </w:p>
        </w:tc>
      </w:tr>
      <w:tr w:rsidR="00C3393C" w:rsidRPr="00D05864" w:rsidTr="00CB19A2">
        <w:tc>
          <w:tcPr>
            <w:tcW w:w="2802" w:type="dxa"/>
            <w:shd w:val="clear" w:color="auto" w:fill="auto"/>
            <w:vAlign w:val="center"/>
          </w:tcPr>
          <w:p w:rsidR="00C3393C" w:rsidRPr="00D05864" w:rsidRDefault="00C3393C" w:rsidP="00C3393C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 xml:space="preserve">Obszar </w:t>
            </w:r>
          </w:p>
        </w:tc>
        <w:tc>
          <w:tcPr>
            <w:tcW w:w="7804" w:type="dxa"/>
            <w:shd w:val="clear" w:color="auto" w:fill="auto"/>
          </w:tcPr>
          <w:p w:rsidR="00C3393C" w:rsidRPr="0022308C" w:rsidRDefault="0022308C" w:rsidP="0090401E">
            <w:pPr>
              <w:rPr>
                <w:b/>
                <w:sz w:val="24"/>
                <w:szCs w:val="24"/>
              </w:rPr>
            </w:pPr>
            <w:r w:rsidRPr="0022308C">
              <w:rPr>
                <w:b/>
                <w:sz w:val="24"/>
                <w:szCs w:val="24"/>
              </w:rPr>
              <w:t xml:space="preserve">strefa śląska: </w:t>
            </w:r>
            <w:r w:rsidR="00587C13">
              <w:rPr>
                <w:b/>
                <w:sz w:val="24"/>
                <w:szCs w:val="24"/>
              </w:rPr>
              <w:t xml:space="preserve">powiat </w:t>
            </w:r>
            <w:r w:rsidR="00127BF0" w:rsidRPr="00127BF0">
              <w:rPr>
                <w:rFonts w:ascii="Calibri" w:hAnsi="Calibri"/>
                <w:b/>
                <w:bCs/>
                <w:color w:val="000000"/>
                <w:sz w:val="24"/>
                <w:szCs w:val="24"/>
                <w:shd w:val="clear" w:color="auto" w:fill="FFFFFF"/>
              </w:rPr>
              <w:t>bieruńsko-lędziński, pszczyński, gliwicki, mikołowski, raciborski, rybnicki, wodzisławski</w:t>
            </w:r>
            <w:r w:rsidR="00127BF0">
              <w:rPr>
                <w:rFonts w:ascii="Calibri" w:hAnsi="Calibri"/>
                <w:b/>
                <w:bCs/>
                <w:color w:val="000000"/>
                <w:sz w:val="24"/>
                <w:szCs w:val="24"/>
                <w:shd w:val="clear" w:color="auto" w:fill="FFFFFF"/>
              </w:rPr>
              <w:t>, żywiecki</w:t>
            </w:r>
          </w:p>
        </w:tc>
      </w:tr>
      <w:tr w:rsidR="009151EB" w:rsidRPr="00D05864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861D80" w:rsidP="009151EB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Warunki meteorologiczne utru</w:t>
            </w:r>
            <w:r w:rsidR="00496FAA">
              <w:rPr>
                <w:rFonts w:cs="Arial"/>
                <w:sz w:val="24"/>
                <w:szCs w:val="24"/>
              </w:rPr>
              <w:t xml:space="preserve">dniające rozprzestrzenianie się </w:t>
            </w:r>
            <w:r w:rsidRPr="00D05864">
              <w:rPr>
                <w:rFonts w:cs="Arial"/>
                <w:sz w:val="24"/>
                <w:szCs w:val="24"/>
              </w:rPr>
              <w:t>zanieczyszczeń w sytuacji wzmożonej emisji z sektora bytowo-komunalnego.</w:t>
            </w:r>
          </w:p>
        </w:tc>
      </w:tr>
    </w:tbl>
    <w:p w:rsidR="00CA3CA3" w:rsidRDefault="00CA3CA3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06"/>
      </w:tblGrid>
      <w:tr w:rsidR="00571F3A" w:rsidRPr="00093C9C" w:rsidTr="00AB5F0B">
        <w:trPr>
          <w:trHeight w:val="638"/>
        </w:trPr>
        <w:tc>
          <w:tcPr>
            <w:tcW w:w="10606" w:type="dxa"/>
            <w:shd w:val="clear" w:color="auto" w:fill="auto"/>
            <w:vAlign w:val="center"/>
          </w:tcPr>
          <w:p w:rsidR="00571F3A" w:rsidRPr="00093C9C" w:rsidRDefault="00275E2B" w:rsidP="00AB5F0B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F0209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PROGNOZOWANA JAKOŚĆ POWIETRZA</w:t>
            </w:r>
          </w:p>
        </w:tc>
      </w:tr>
      <w:tr w:rsidR="00571F3A" w:rsidRPr="000429AD" w:rsidTr="00AB5F0B">
        <w:tc>
          <w:tcPr>
            <w:tcW w:w="10606" w:type="dxa"/>
            <w:shd w:val="clear" w:color="auto" w:fill="auto"/>
            <w:vAlign w:val="center"/>
          </w:tcPr>
          <w:p w:rsidR="00FE5EE5" w:rsidRDefault="00FE5EE5" w:rsidP="000429AD">
            <w:pPr>
              <w:pStyle w:val="Tekstpodstawowy2"/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9D0F8E">
              <w:rPr>
                <w:b/>
                <w:sz w:val="24"/>
                <w:szCs w:val="24"/>
              </w:rPr>
              <w:t>W dniu 19.12.2016 r. (poniedziałek)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6C51CA">
              <w:rPr>
                <w:b/>
                <w:sz w:val="24"/>
                <w:szCs w:val="24"/>
              </w:rPr>
              <w:t xml:space="preserve">w powiecie żywieckim oraz w części środkowej województwa </w:t>
            </w:r>
            <w:r w:rsidRPr="006C51CA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(powiaty: bieruńsko-lędziński, pszczyński, gliwicki, mikołowski, raciborski, rybnicki, wodzisławski) </w:t>
            </w:r>
            <w:r w:rsidRPr="006C51CA">
              <w:rPr>
                <w:b/>
                <w:sz w:val="24"/>
                <w:szCs w:val="24"/>
              </w:rPr>
              <w:t xml:space="preserve">ze względu na poziom pyłu zawieszonego jakość powietrza będzie </w:t>
            </w:r>
            <w:r w:rsidRPr="006C51CA">
              <w:rPr>
                <w:b/>
                <w:color w:val="C00000"/>
                <w:sz w:val="24"/>
                <w:szCs w:val="24"/>
              </w:rPr>
              <w:t>bardzo zła</w:t>
            </w:r>
            <w:r w:rsidRPr="006C51CA">
              <w:rPr>
                <w:rFonts w:asciiTheme="minorHAnsi" w:hAnsiTheme="minorHAnsi"/>
                <w:sz w:val="24"/>
                <w:szCs w:val="24"/>
              </w:rPr>
              <w:t xml:space="preserve">; </w:t>
            </w:r>
            <w:r w:rsidRPr="006C51CA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w aglomeracji górnośląskiej, rybnicko-jastrzębskiej oraz w </w:t>
            </w:r>
            <w:r w:rsidR="009E4D4A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pozostałej </w:t>
            </w:r>
            <w:bookmarkStart w:id="0" w:name="_GoBack"/>
            <w:bookmarkEnd w:id="0"/>
            <w:r w:rsidRPr="006C51CA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części południowej </w:t>
            </w: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województwa </w:t>
            </w:r>
            <w:r w:rsidRPr="006C51CA">
              <w:rPr>
                <w:rFonts w:asciiTheme="minorHAnsi" w:hAnsiTheme="minorHAnsi"/>
                <w:b/>
                <w:sz w:val="24"/>
                <w:szCs w:val="24"/>
              </w:rPr>
              <w:t xml:space="preserve">jakość powietrza będzie </w:t>
            </w:r>
            <w:r w:rsidRPr="006C51CA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zła</w:t>
            </w:r>
            <w:r>
              <w:rPr>
                <w:sz w:val="24"/>
                <w:szCs w:val="24"/>
              </w:rPr>
              <w:t xml:space="preserve">. </w:t>
            </w:r>
          </w:p>
          <w:p w:rsidR="00571F3A" w:rsidRPr="000429AD" w:rsidRDefault="00FE5EE5" w:rsidP="000429AD">
            <w:pPr>
              <w:pStyle w:val="Tekstpodstawowy2"/>
              <w:suppressAutoHyphens/>
              <w:spacing w:after="0" w:line="240" w:lineRule="auto"/>
              <w:jc w:val="both"/>
              <w:rPr>
                <w:bCs/>
                <w:color w:val="000000"/>
                <w:shd w:val="clear" w:color="auto" w:fill="FFFFFF"/>
              </w:rPr>
            </w:pPr>
            <w:r w:rsidRPr="009D0F8E">
              <w:rPr>
                <w:rFonts w:asciiTheme="minorHAnsi" w:hAnsiTheme="minorHAnsi"/>
                <w:b/>
                <w:sz w:val="24"/>
                <w:szCs w:val="24"/>
              </w:rPr>
              <w:t>W dniu 20.12.2016 r. (wtorek)</w:t>
            </w:r>
            <w:r w:rsidRPr="009D0F8E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 xml:space="preserve"> </w:t>
            </w:r>
            <w:r w:rsidRPr="009D0F8E">
              <w:rPr>
                <w:rFonts w:asciiTheme="minorHAnsi" w:hAnsiTheme="minorHAnsi"/>
                <w:b/>
                <w:sz w:val="24"/>
                <w:szCs w:val="24"/>
              </w:rPr>
              <w:t>w części środkowej województwa, aglomeracji rybnicko-jastrzębskiej, Kotlinie Żywieckiej jakość powietrza będzie</w:t>
            </w:r>
            <w:r w:rsidRPr="009D0F8E">
              <w:rPr>
                <w:rFonts w:asciiTheme="minorHAnsi" w:hAnsiTheme="minorHAnsi"/>
                <w:b/>
                <w:color w:val="92D050"/>
                <w:sz w:val="24"/>
                <w:szCs w:val="24"/>
              </w:rPr>
              <w:t xml:space="preserve"> </w:t>
            </w:r>
            <w:r w:rsidRPr="009D0F8E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zła</w:t>
            </w:r>
            <w:r w:rsidRPr="009D0F8E">
              <w:rPr>
                <w:rFonts w:asciiTheme="minorHAnsi" w:hAnsiTheme="minorHAnsi"/>
                <w:b/>
                <w:sz w:val="24"/>
                <w:szCs w:val="24"/>
              </w:rPr>
              <w:t xml:space="preserve"> i </w:t>
            </w:r>
            <w:r w:rsidRPr="009D0F8E">
              <w:rPr>
                <w:rFonts w:asciiTheme="minorHAnsi" w:hAnsiTheme="minorHAnsi"/>
                <w:b/>
                <w:color w:val="C00000"/>
                <w:sz w:val="24"/>
                <w:szCs w:val="24"/>
              </w:rPr>
              <w:t>bardzo zła</w:t>
            </w:r>
            <w:r w:rsidRPr="009D0F8E">
              <w:rPr>
                <w:b/>
                <w:sz w:val="24"/>
                <w:szCs w:val="24"/>
              </w:rPr>
              <w:t>.</w:t>
            </w:r>
          </w:p>
        </w:tc>
      </w:tr>
    </w:tbl>
    <w:p w:rsidR="00571F3A" w:rsidRDefault="00571F3A" w:rsidP="00831107">
      <w:pPr>
        <w:spacing w:after="0"/>
      </w:pPr>
    </w:p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7804"/>
      </w:tblGrid>
      <w:tr w:rsidR="00CA3CA3" w:rsidRPr="00CA3CA3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3CA3" w:rsidRPr="00CA3CA3" w:rsidRDefault="00CA3CA3" w:rsidP="00CA3CA3">
            <w:pPr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C2506A">
              <w:rPr>
                <w:rFonts w:cs="Arial"/>
                <w:b/>
                <w:color w:val="FF0000"/>
                <w:sz w:val="24"/>
                <w:szCs w:val="24"/>
              </w:rPr>
              <w:t>INFORMACJE O ZAGROŻENIU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serca (zwłaszcza niewydolność serca, choroba wieńcowa), </w:t>
            </w:r>
          </w:p>
          <w:p w:rsidR="009151EB" w:rsidRPr="00D05864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układu oddechowego (astma, przewlekła choroba płuc), </w:t>
            </w:r>
          </w:p>
          <w:p w:rsidR="009151EB" w:rsidRPr="00093C9C" w:rsidRDefault="00665937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osoby starsze, kobiety w ciąży oraz małe dzieci.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tabs>
                <w:tab w:val="right" w:pos="284"/>
              </w:tabs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Osoby cierpiące z powodu chorób serca mogą odczuwać pogorszenie samopoczucia: uczucie bólu w klatce piersiowej, palpitacje serca, brak tchu, znużenie. Osoby cierpiące z powodu przewlekłych chorób układu oddechowego mogą odczuwać przejściowe nasilenie dolegliwości, w tym kaszel, flegma, dyskomfort w klatce piersiowej, świszczący, spłycony oddech. Podobne objawy mogą wystąpić również u osób zdrowych. W okresach wysokich stężeń pyłu zawieszonego w powietrzu występuje zwiększone ryzyko infekcji oddechowej.</w:t>
            </w:r>
            <w:r w:rsidR="00223B50" w:rsidRPr="00D05864">
              <w:rPr>
                <w:rFonts w:cs="Arial"/>
                <w:sz w:val="24"/>
                <w:szCs w:val="24"/>
              </w:rPr>
              <w:t>W przypadku nasilenia objawów chorobowych wskazany jest kontakt z lekarzem.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Zalecane środki ostrożności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C80C79" w:rsidRDefault="00C80C79" w:rsidP="00C80C79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C80C79">
              <w:rPr>
                <w:rFonts w:ascii="Calibri" w:hAnsi="Calibri" w:cs="Arial"/>
                <w:sz w:val="24"/>
                <w:szCs w:val="24"/>
              </w:rPr>
              <w:t>W przypadku poziomu 200 – 300 µg/m</w:t>
            </w:r>
            <w:r w:rsidRPr="00C80C79">
              <w:rPr>
                <w:rFonts w:ascii="Calibri" w:hAnsi="Calibri" w:cs="Arial"/>
                <w:sz w:val="24"/>
                <w:szCs w:val="24"/>
                <w:vertAlign w:val="superscript"/>
              </w:rPr>
              <w:t xml:space="preserve">3 </w:t>
            </w:r>
            <w:r w:rsidRPr="00C80C79">
              <w:rPr>
                <w:rFonts w:ascii="Calibri" w:hAnsi="Calibri" w:cs="Arial"/>
                <w:sz w:val="24"/>
                <w:szCs w:val="24"/>
              </w:rPr>
              <w:t>oraz powyżej 300 µg/m</w:t>
            </w:r>
            <w:r w:rsidRPr="00C80C79">
              <w:rPr>
                <w:rFonts w:ascii="Calibri" w:hAnsi="Calibri" w:cs="Arial"/>
                <w:sz w:val="24"/>
                <w:szCs w:val="24"/>
                <w:vertAlign w:val="superscript"/>
              </w:rPr>
              <w:t>3</w:t>
            </w:r>
            <w:r w:rsidRPr="00C80C79">
              <w:rPr>
                <w:rFonts w:ascii="Calibri" w:hAnsi="Calibri" w:cs="Arial"/>
                <w:sz w:val="24"/>
                <w:szCs w:val="24"/>
              </w:rPr>
              <w:t xml:space="preserve"> stężenia dobowego PM10: </w:t>
            </w:r>
            <w:r w:rsidRPr="00C80C79">
              <w:rPr>
                <w:bCs/>
                <w:sz w:val="24"/>
                <w:szCs w:val="24"/>
                <w:shd w:val="clear" w:color="auto" w:fill="FFFFFF"/>
              </w:rPr>
              <w:t xml:space="preserve">wszelkie aktywności na zewnątrz są odradzane. </w:t>
            </w:r>
            <w:r w:rsidRPr="00C80C79">
              <w:rPr>
                <w:bCs/>
                <w:color w:val="000000"/>
                <w:sz w:val="24"/>
                <w:szCs w:val="24"/>
                <w:shd w:val="clear" w:color="auto" w:fill="FFFFFF"/>
              </w:rPr>
              <w:t>Osoby wrażliwe powinny bezwzględnie unikać przebywania na wolnym powietrzu, pozostałe osoby powinny ograniczyć przebywanie na wolnym powietrzu do niezbędnego minimum.</w:t>
            </w:r>
          </w:p>
        </w:tc>
      </w:tr>
    </w:tbl>
    <w:p w:rsidR="0072069E" w:rsidRDefault="0072069E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7804"/>
      </w:tblGrid>
      <w:tr w:rsidR="00C2506A" w:rsidRPr="00881F53" w:rsidTr="00B37E56">
        <w:trPr>
          <w:trHeight w:val="531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506A" w:rsidRPr="00881F53" w:rsidRDefault="00881F53" w:rsidP="00881F53">
            <w:pPr>
              <w:suppressAutoHyphens/>
              <w:jc w:val="center"/>
              <w:rPr>
                <w:rFonts w:cs="Arial"/>
                <w:b/>
                <w:sz w:val="24"/>
                <w:szCs w:val="24"/>
              </w:rPr>
            </w:pPr>
            <w:r w:rsidRPr="0066183F">
              <w:rPr>
                <w:rFonts w:cs="Arial"/>
                <w:b/>
                <w:color w:val="FF0000"/>
                <w:sz w:val="24"/>
                <w:szCs w:val="24"/>
              </w:rPr>
              <w:t>DZIAŁANIA ZMIERZAJĄCE DO OGRANICZENIA PRZEKROCZEŃ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 xml:space="preserve">Zakres działań </w:t>
            </w:r>
            <w:r w:rsidRPr="00D05864">
              <w:rPr>
                <w:rFonts w:cs="Arial"/>
                <w:b/>
                <w:sz w:val="24"/>
                <w:szCs w:val="24"/>
              </w:rPr>
              <w:lastRenderedPageBreak/>
              <w:t>krótkoterminowych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3072" w:rsidRPr="00536DBA" w:rsidRDefault="00933072" w:rsidP="00E5074C">
            <w:p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lastRenderedPageBreak/>
              <w:t>Zgodnie z Programem Ochrony Powietrza, w szczególności:</w:t>
            </w:r>
          </w:p>
          <w:p w:rsidR="00933072" w:rsidRPr="00536DBA" w:rsidRDefault="00933072" w:rsidP="00E5074C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lastRenderedPageBreak/>
              <w:t>wzmożone kontrole indywidualnych kotłów i pieców, w tym nakładanie kar za naruszanie przepisów zakazujących spalania odpadów,</w:t>
            </w:r>
          </w:p>
          <w:p w:rsidR="00933072" w:rsidRPr="00536DBA" w:rsidRDefault="00933072" w:rsidP="00E5074C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nie palenie ognisk i pozostałości roślinnych na powierzchni ziemi,</w:t>
            </w:r>
          </w:p>
          <w:p w:rsidR="009151EB" w:rsidRPr="00D10419" w:rsidRDefault="00933072" w:rsidP="00E5074C">
            <w:pPr>
              <w:pStyle w:val="Akapitzlist"/>
              <w:numPr>
                <w:ilvl w:val="0"/>
                <w:numId w:val="11"/>
              </w:numPr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10419">
              <w:rPr>
                <w:sz w:val="24"/>
                <w:szCs w:val="24"/>
              </w:rPr>
              <w:t>rezygnacja z palenia w kominkach, jeżeli nie stanowią one jedynego źródła ogrzewania.</w:t>
            </w:r>
          </w:p>
        </w:tc>
      </w:tr>
    </w:tbl>
    <w:p w:rsidR="000F2ABD" w:rsidRDefault="000F2ABD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7804"/>
      </w:tblGrid>
      <w:tr w:rsidR="000F2ABD" w:rsidRPr="000F2ABD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F2ABD" w:rsidRPr="000F2ABD" w:rsidRDefault="000F2ABD" w:rsidP="00881F53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506A">
              <w:rPr>
                <w:rFonts w:asciiTheme="minorHAnsi" w:hAnsiTheme="minorHAnsi" w:cs="Arial"/>
                <w:b/>
                <w:sz w:val="24"/>
                <w:szCs w:val="24"/>
              </w:rPr>
              <w:t>INFORMACJE ORGANIZACYJNE</w:t>
            </w:r>
          </w:p>
        </w:tc>
      </w:tr>
      <w:tr w:rsidR="000F2ABD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D05864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22308C" w:rsidRDefault="00FE5EE5" w:rsidP="00B42D0A">
            <w:pPr>
              <w:pStyle w:val="Tekstpodstawowy2"/>
              <w:suppressAutoHyphens/>
              <w:spacing w:after="0"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19</w:t>
            </w:r>
            <w:r w:rsidR="0022308C" w:rsidRPr="0022308C">
              <w:rPr>
                <w:rFonts w:asciiTheme="minorHAnsi" w:hAnsiTheme="minorHAnsi" w:cs="Arial"/>
                <w:b/>
                <w:sz w:val="24"/>
                <w:szCs w:val="24"/>
              </w:rPr>
              <w:t>.1</w:t>
            </w:r>
            <w:r w:rsidR="00B42D0A">
              <w:rPr>
                <w:rFonts w:asciiTheme="minorHAnsi" w:hAnsiTheme="minorHAnsi" w:cs="Arial"/>
                <w:b/>
                <w:sz w:val="24"/>
                <w:szCs w:val="24"/>
              </w:rPr>
              <w:t>2</w:t>
            </w:r>
            <w:r w:rsidR="0022308C" w:rsidRPr="0022308C">
              <w:rPr>
                <w:rFonts w:asciiTheme="minorHAnsi" w:hAnsiTheme="minorHAnsi" w:cs="Arial"/>
                <w:b/>
                <w:sz w:val="24"/>
                <w:szCs w:val="24"/>
              </w:rPr>
              <w:t>.2016</w:t>
            </w:r>
          </w:p>
        </w:tc>
      </w:tr>
      <w:tr w:rsidR="000F2ABD" w:rsidRPr="00D05864" w:rsidTr="00B37E56">
        <w:tc>
          <w:tcPr>
            <w:tcW w:w="2802" w:type="dxa"/>
            <w:shd w:val="clear" w:color="auto" w:fill="auto"/>
            <w:vAlign w:val="center"/>
          </w:tcPr>
          <w:p w:rsidR="000F2ABD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Podstawa prawna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0F2ABD" w:rsidRPr="007C1783" w:rsidRDefault="00517E40" w:rsidP="00881F53">
            <w:pPr>
              <w:pStyle w:val="ptytakt"/>
              <w:spacing w:before="0" w:after="0"/>
              <w:jc w:val="left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Ustawa</w:t>
            </w:r>
            <w:r w:rsidRPr="00D05864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z dnia 27 kwietnia 2001 r. Prawo ochrony środowiska</w:t>
            </w:r>
          </w:p>
        </w:tc>
      </w:tr>
      <w:tr w:rsidR="00881F53" w:rsidRPr="00D05864" w:rsidTr="009B3E84">
        <w:tc>
          <w:tcPr>
            <w:tcW w:w="2802" w:type="dxa"/>
            <w:shd w:val="clear" w:color="auto" w:fill="auto"/>
            <w:vAlign w:val="center"/>
          </w:tcPr>
          <w:p w:rsidR="00881F53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Ź</w:t>
            </w:r>
            <w:r w:rsidR="00881F53">
              <w:rPr>
                <w:rFonts w:cs="Arial"/>
                <w:b/>
                <w:sz w:val="24"/>
                <w:szCs w:val="24"/>
              </w:rPr>
              <w:t>ródła danych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877770" w:rsidRPr="00881F53" w:rsidRDefault="00877770" w:rsidP="00877770">
            <w:pPr>
              <w:jc w:val="both"/>
              <w:rPr>
                <w:rFonts w:cs="Arial"/>
                <w:sz w:val="24"/>
                <w:szCs w:val="24"/>
              </w:rPr>
            </w:pPr>
            <w:r w:rsidRPr="000A50B3">
              <w:rPr>
                <w:rFonts w:cs="Arial"/>
                <w:sz w:val="24"/>
                <w:szCs w:val="24"/>
              </w:rPr>
              <w:t>Wojewódzki Inspektorat Ochrony Środowiska w Katowicach</w:t>
            </w:r>
            <w:r>
              <w:rPr>
                <w:rFonts w:cs="Arial"/>
                <w:sz w:val="24"/>
                <w:szCs w:val="24"/>
              </w:rPr>
              <w:t xml:space="preserve"> – dane z systemu monitoringu jakości powietrza</w:t>
            </w:r>
          </w:p>
          <w:p w:rsidR="00881F53" w:rsidRDefault="00877770" w:rsidP="00877770">
            <w:pPr>
              <w:pStyle w:val="ptytakt"/>
              <w:spacing w:before="0" w:after="0"/>
              <w:jc w:val="both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F65B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Zakład Modelowania Zanieczyszczeń Powie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trza IMGW–PIB w Wa</w:t>
            </w:r>
            <w:r w:rsidR="00496FAA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rszawie z siedzibą w Katowicach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- prognoza jakości powietrza </w:t>
            </w:r>
            <w:r w:rsidRPr="00F65B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na kolejną dobę</w:t>
            </w:r>
          </w:p>
        </w:tc>
      </w:tr>
      <w:tr w:rsidR="00AA5FAD" w:rsidRPr="00D05864" w:rsidTr="009B3E84">
        <w:tc>
          <w:tcPr>
            <w:tcW w:w="2802" w:type="dxa"/>
            <w:shd w:val="clear" w:color="auto" w:fill="auto"/>
            <w:vAlign w:val="center"/>
          </w:tcPr>
          <w:p w:rsidR="00AA5FAD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Opracowanie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AA5FAD" w:rsidRPr="007B5374" w:rsidRDefault="00AA5FAD" w:rsidP="00881F53">
            <w:pPr>
              <w:rPr>
                <w:rFonts w:cs="Arial"/>
                <w:b/>
                <w:sz w:val="24"/>
                <w:szCs w:val="24"/>
              </w:rPr>
            </w:pPr>
            <w:r w:rsidRPr="00AA5FAD">
              <w:rPr>
                <w:rFonts w:cs="Arial"/>
                <w:sz w:val="24"/>
                <w:szCs w:val="24"/>
              </w:rPr>
              <w:t>Wojewódzki Inspektorat Ochrony Środowiska w Katowicach</w:t>
            </w:r>
          </w:p>
        </w:tc>
      </w:tr>
      <w:tr w:rsidR="009B3E84" w:rsidRPr="00D05864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3E84" w:rsidRDefault="009B3E84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Publikacja powiadomienia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2708B" w:rsidRPr="00881F53" w:rsidRDefault="007B1E4D" w:rsidP="00881F5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http://www.katowice.w</w:t>
            </w:r>
            <w:r w:rsidR="000B203D">
              <w:rPr>
                <w:rFonts w:cs="Arial"/>
                <w:sz w:val="24"/>
                <w:szCs w:val="24"/>
              </w:rPr>
              <w:t>ios.gov.pl</w:t>
            </w:r>
          </w:p>
        </w:tc>
      </w:tr>
    </w:tbl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</w:p>
    <w:p w:rsidR="00075E4C" w:rsidRPr="00D05864" w:rsidRDefault="00075E4C">
      <w:pPr>
        <w:rPr>
          <w:sz w:val="24"/>
          <w:szCs w:val="24"/>
        </w:rPr>
      </w:pPr>
    </w:p>
    <w:sectPr w:rsidR="00075E4C" w:rsidRPr="00D05864" w:rsidSect="00CA3CA3">
      <w:pgSz w:w="11906" w:h="16838"/>
      <w:pgMar w:top="51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A7B2E"/>
    <w:multiLevelType w:val="hybridMultilevel"/>
    <w:tmpl w:val="DC6805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014E49"/>
    <w:multiLevelType w:val="hybridMultilevel"/>
    <w:tmpl w:val="2C4A7B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763C73"/>
    <w:multiLevelType w:val="hybridMultilevel"/>
    <w:tmpl w:val="77EAB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37131"/>
    <w:multiLevelType w:val="hybridMultilevel"/>
    <w:tmpl w:val="7610E4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2F3B9F"/>
    <w:multiLevelType w:val="hybridMultilevel"/>
    <w:tmpl w:val="FA30B3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B9C2EF8"/>
    <w:multiLevelType w:val="hybridMultilevel"/>
    <w:tmpl w:val="13307AD0"/>
    <w:lvl w:ilvl="0" w:tplc="0810869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722D30"/>
    <w:multiLevelType w:val="hybridMultilevel"/>
    <w:tmpl w:val="74242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EA25E7"/>
    <w:multiLevelType w:val="hybridMultilevel"/>
    <w:tmpl w:val="6CDA73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96309B"/>
    <w:multiLevelType w:val="hybridMultilevel"/>
    <w:tmpl w:val="EE70B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10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46DE2"/>
    <w:rsid w:val="000429AD"/>
    <w:rsid w:val="00063D5E"/>
    <w:rsid w:val="00075E4C"/>
    <w:rsid w:val="00093C9C"/>
    <w:rsid w:val="000B203D"/>
    <w:rsid w:val="000D2C68"/>
    <w:rsid w:val="000F2ABD"/>
    <w:rsid w:val="00110992"/>
    <w:rsid w:val="00116A47"/>
    <w:rsid w:val="00127BF0"/>
    <w:rsid w:val="0014481F"/>
    <w:rsid w:val="00191C10"/>
    <w:rsid w:val="001B3ADA"/>
    <w:rsid w:val="001C2E28"/>
    <w:rsid w:val="0022308C"/>
    <w:rsid w:val="00223B50"/>
    <w:rsid w:val="00275E2B"/>
    <w:rsid w:val="0028645E"/>
    <w:rsid w:val="002A0213"/>
    <w:rsid w:val="002D2E22"/>
    <w:rsid w:val="003158E0"/>
    <w:rsid w:val="003E4C60"/>
    <w:rsid w:val="003F4944"/>
    <w:rsid w:val="00402FF4"/>
    <w:rsid w:val="00496FAA"/>
    <w:rsid w:val="004F7847"/>
    <w:rsid w:val="00503137"/>
    <w:rsid w:val="00517E40"/>
    <w:rsid w:val="00533AB2"/>
    <w:rsid w:val="00534F52"/>
    <w:rsid w:val="00571F3A"/>
    <w:rsid w:val="00587C13"/>
    <w:rsid w:val="005A5BAC"/>
    <w:rsid w:val="006519B4"/>
    <w:rsid w:val="0066183F"/>
    <w:rsid w:val="00665937"/>
    <w:rsid w:val="00676A2A"/>
    <w:rsid w:val="0069354B"/>
    <w:rsid w:val="00695A73"/>
    <w:rsid w:val="0072069E"/>
    <w:rsid w:val="007421DE"/>
    <w:rsid w:val="00782ED5"/>
    <w:rsid w:val="00783F3E"/>
    <w:rsid w:val="00794E36"/>
    <w:rsid w:val="007B1E4D"/>
    <w:rsid w:val="007B5374"/>
    <w:rsid w:val="007C1427"/>
    <w:rsid w:val="007C1783"/>
    <w:rsid w:val="007C5DB9"/>
    <w:rsid w:val="00831107"/>
    <w:rsid w:val="00851B74"/>
    <w:rsid w:val="00861D80"/>
    <w:rsid w:val="00876085"/>
    <w:rsid w:val="00877770"/>
    <w:rsid w:val="00881F53"/>
    <w:rsid w:val="008871F2"/>
    <w:rsid w:val="00887F9D"/>
    <w:rsid w:val="0090401E"/>
    <w:rsid w:val="009151EB"/>
    <w:rsid w:val="0092708B"/>
    <w:rsid w:val="00933072"/>
    <w:rsid w:val="00941B89"/>
    <w:rsid w:val="009A7FB9"/>
    <w:rsid w:val="009B3E84"/>
    <w:rsid w:val="009B6DC8"/>
    <w:rsid w:val="009E4D4A"/>
    <w:rsid w:val="00A114FD"/>
    <w:rsid w:val="00A83D2B"/>
    <w:rsid w:val="00AA5FAD"/>
    <w:rsid w:val="00AC5FB0"/>
    <w:rsid w:val="00AD6F6B"/>
    <w:rsid w:val="00B37E56"/>
    <w:rsid w:val="00B42D0A"/>
    <w:rsid w:val="00B46DE2"/>
    <w:rsid w:val="00BC0582"/>
    <w:rsid w:val="00BD116D"/>
    <w:rsid w:val="00BD795F"/>
    <w:rsid w:val="00BF0209"/>
    <w:rsid w:val="00C2506A"/>
    <w:rsid w:val="00C3393C"/>
    <w:rsid w:val="00C80070"/>
    <w:rsid w:val="00C80C79"/>
    <w:rsid w:val="00C92301"/>
    <w:rsid w:val="00C979BA"/>
    <w:rsid w:val="00CA3CA3"/>
    <w:rsid w:val="00CE09A4"/>
    <w:rsid w:val="00D03960"/>
    <w:rsid w:val="00D05864"/>
    <w:rsid w:val="00D10419"/>
    <w:rsid w:val="00D64DE2"/>
    <w:rsid w:val="00D655F6"/>
    <w:rsid w:val="00D662F9"/>
    <w:rsid w:val="00D95E4C"/>
    <w:rsid w:val="00DD7508"/>
    <w:rsid w:val="00DF2423"/>
    <w:rsid w:val="00E33AAE"/>
    <w:rsid w:val="00E5074C"/>
    <w:rsid w:val="00E57035"/>
    <w:rsid w:val="00EA3DFA"/>
    <w:rsid w:val="00F00D6B"/>
    <w:rsid w:val="00F11D05"/>
    <w:rsid w:val="00F339C0"/>
    <w:rsid w:val="00F34D69"/>
    <w:rsid w:val="00F71461"/>
    <w:rsid w:val="00FB7CED"/>
    <w:rsid w:val="00FE5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89D4FB-4790-4541-B7E9-987082321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1F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9151EB"/>
    <w:pPr>
      <w:spacing w:after="120" w:line="480" w:lineRule="auto"/>
    </w:pPr>
    <w:rPr>
      <w:rFonts w:ascii="Calibri" w:eastAsia="Times New Roman" w:hAnsi="Calibri" w:cs="Times New Roman"/>
      <w:lang w:bidi="en-US"/>
    </w:rPr>
  </w:style>
  <w:style w:type="character" w:customStyle="1" w:styleId="Tekstpodstawowy2Znak">
    <w:name w:val="Tekst podstawowy 2 Znak"/>
    <w:basedOn w:val="Domylnaczcionkaakapitu"/>
    <w:link w:val="Tekstpodstawowy2"/>
    <w:rsid w:val="009151EB"/>
    <w:rPr>
      <w:rFonts w:ascii="Calibri" w:eastAsia="Times New Roman" w:hAnsi="Calibri" w:cs="Times New Roman"/>
      <w:lang w:bidi="en-US"/>
    </w:rPr>
  </w:style>
  <w:style w:type="paragraph" w:customStyle="1" w:styleId="ptytakt">
    <w:name w:val="p.tytakt"/>
    <w:uiPriority w:val="99"/>
    <w:rsid w:val="009151EB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Arial" w:eastAsiaTheme="minorEastAsia" w:hAnsi="Arial" w:cs="Arial"/>
      <w:b/>
      <w:bCs/>
      <w:color w:val="150A59"/>
      <w:lang w:eastAsia="pl-PL"/>
    </w:rPr>
  </w:style>
  <w:style w:type="paragraph" w:styleId="Akapitzlist">
    <w:name w:val="List Paragraph"/>
    <w:basedOn w:val="Normalny"/>
    <w:uiPriority w:val="34"/>
    <w:qFormat/>
    <w:rsid w:val="009151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1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2708B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rsid w:val="00C80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80C7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481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Kulej Janusz</dc:creator>
  <cp:lastModifiedBy>Norbert Grzechowski</cp:lastModifiedBy>
  <cp:revision>13</cp:revision>
  <cp:lastPrinted>2016-12-19T10:37:00Z</cp:lastPrinted>
  <dcterms:created xsi:type="dcterms:W3CDTF">2016-12-18T09:23:00Z</dcterms:created>
  <dcterms:modified xsi:type="dcterms:W3CDTF">2016-12-19T10:43:00Z</dcterms:modified>
</cp:coreProperties>
</file>