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29" w:rsidRPr="00B83EC9" w:rsidRDefault="001E276B" w:rsidP="00B2267C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B83EC9">
        <w:rPr>
          <w:rFonts w:ascii="Times New Roman" w:hAnsi="Times New Roman" w:cs="Times New Roman"/>
          <w:sz w:val="48"/>
          <w:szCs w:val="48"/>
          <w:u w:val="single"/>
        </w:rPr>
        <w:t>Wyniki ankiet</w:t>
      </w:r>
      <w:r w:rsidR="005A65AE">
        <w:rPr>
          <w:rFonts w:ascii="Times New Roman" w:hAnsi="Times New Roman" w:cs="Times New Roman"/>
          <w:sz w:val="48"/>
          <w:szCs w:val="48"/>
          <w:u w:val="single"/>
        </w:rPr>
        <w:t>y</w:t>
      </w:r>
    </w:p>
    <w:p w:rsidR="001E276B" w:rsidRPr="00B2267C" w:rsidRDefault="001E276B" w:rsidP="00B83E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76B" w:rsidRDefault="001E276B" w:rsidP="00B83EC9">
      <w:pPr>
        <w:jc w:val="center"/>
        <w:rPr>
          <w:rFonts w:ascii="Times New Roman" w:hAnsi="Times New Roman" w:cs="Times New Roman"/>
          <w:sz w:val="24"/>
          <w:szCs w:val="24"/>
        </w:rPr>
      </w:pPr>
      <w:r w:rsidRPr="00B2267C">
        <w:rPr>
          <w:rFonts w:ascii="Times New Roman" w:hAnsi="Times New Roman" w:cs="Times New Roman"/>
          <w:sz w:val="24"/>
          <w:szCs w:val="24"/>
        </w:rPr>
        <w:t>W badaniu ankietowym</w:t>
      </w:r>
      <w:r w:rsidR="00B2267C" w:rsidRPr="00B2267C">
        <w:rPr>
          <w:rFonts w:ascii="Times New Roman" w:hAnsi="Times New Roman" w:cs="Times New Roman"/>
          <w:sz w:val="24"/>
          <w:szCs w:val="24"/>
        </w:rPr>
        <w:t xml:space="preserve">, dotyczącym montażu hybrydowych lamp oświetleniowych zasilanych panelami fotowoltaicznymi i wiatrakami na terenie całej gminy w miejscach, </w:t>
      </w:r>
      <w:r w:rsidR="00B83EC9">
        <w:rPr>
          <w:rFonts w:ascii="Times New Roman" w:hAnsi="Times New Roman" w:cs="Times New Roman"/>
          <w:sz w:val="24"/>
          <w:szCs w:val="24"/>
        </w:rPr>
        <w:br/>
      </w:r>
      <w:r w:rsidR="00B2267C" w:rsidRPr="00B2267C">
        <w:rPr>
          <w:rFonts w:ascii="Times New Roman" w:hAnsi="Times New Roman" w:cs="Times New Roman"/>
          <w:sz w:val="24"/>
          <w:szCs w:val="24"/>
        </w:rPr>
        <w:t xml:space="preserve">w których wykonanie tradycyjnego oświetlenia zasilanego z sieci elektroenergetycznej </w:t>
      </w:r>
      <w:r w:rsidR="00B83EC9">
        <w:rPr>
          <w:rFonts w:ascii="Times New Roman" w:hAnsi="Times New Roman" w:cs="Times New Roman"/>
          <w:sz w:val="24"/>
          <w:szCs w:val="24"/>
        </w:rPr>
        <w:br/>
      </w:r>
      <w:r w:rsidR="00B2267C" w:rsidRPr="00B2267C">
        <w:rPr>
          <w:rFonts w:ascii="Times New Roman" w:hAnsi="Times New Roman" w:cs="Times New Roman"/>
          <w:sz w:val="24"/>
          <w:szCs w:val="24"/>
        </w:rPr>
        <w:t xml:space="preserve">jest ekonomicznie nieuzasadnione lub wręcz niemożliwe </w:t>
      </w:r>
      <w:r w:rsidR="00B83EC9">
        <w:rPr>
          <w:rFonts w:ascii="Times New Roman" w:hAnsi="Times New Roman" w:cs="Times New Roman"/>
          <w:sz w:val="24"/>
          <w:szCs w:val="24"/>
        </w:rPr>
        <w:br/>
      </w:r>
      <w:r w:rsidR="00B2267C" w:rsidRPr="00B2267C">
        <w:rPr>
          <w:rFonts w:ascii="Times New Roman" w:hAnsi="Times New Roman" w:cs="Times New Roman"/>
          <w:sz w:val="24"/>
          <w:szCs w:val="24"/>
        </w:rPr>
        <w:t>-</w:t>
      </w:r>
      <w:r w:rsidRPr="00B2267C">
        <w:rPr>
          <w:rFonts w:ascii="Times New Roman" w:hAnsi="Times New Roman" w:cs="Times New Roman"/>
          <w:sz w:val="24"/>
          <w:szCs w:val="24"/>
        </w:rPr>
        <w:t xml:space="preserve"> wzięło udział łącznie 40 osób z całej Gminy.</w:t>
      </w:r>
    </w:p>
    <w:p w:rsidR="00B83EC9" w:rsidRDefault="00B83EC9">
      <w:pPr>
        <w:rPr>
          <w:rFonts w:ascii="Times New Roman" w:hAnsi="Times New Roman" w:cs="Times New Roman"/>
          <w:sz w:val="24"/>
          <w:szCs w:val="24"/>
        </w:rPr>
      </w:pPr>
    </w:p>
    <w:p w:rsidR="00B83EC9" w:rsidRPr="00B2267C" w:rsidRDefault="00B83EC9">
      <w:pPr>
        <w:rPr>
          <w:rFonts w:ascii="Times New Roman" w:hAnsi="Times New Roman" w:cs="Times New Roman"/>
          <w:sz w:val="24"/>
          <w:szCs w:val="24"/>
        </w:rPr>
      </w:pPr>
    </w:p>
    <w:p w:rsidR="00B2267C" w:rsidRDefault="00B2267C" w:rsidP="00B83EC9">
      <w:pPr>
        <w:jc w:val="both"/>
        <w:rPr>
          <w:rFonts w:ascii="Times New Roman" w:hAnsi="Times New Roman" w:cs="Times New Roman"/>
          <w:szCs w:val="28"/>
        </w:rPr>
      </w:pPr>
      <w:r w:rsidRPr="00B2267C">
        <w:rPr>
          <w:rFonts w:ascii="Times New Roman" w:hAnsi="Times New Roman" w:cs="Times New Roman"/>
          <w:szCs w:val="28"/>
        </w:rPr>
        <w:t xml:space="preserve">Na pytanie dotyczące wystarczającej ilości istniejącej infrastruktury oświetlenia ulicznego </w:t>
      </w:r>
      <w:r w:rsidR="00B83EC9">
        <w:rPr>
          <w:rFonts w:ascii="Times New Roman" w:hAnsi="Times New Roman" w:cs="Times New Roman"/>
          <w:szCs w:val="28"/>
        </w:rPr>
        <w:br/>
      </w:r>
      <w:r w:rsidRPr="00B2267C">
        <w:rPr>
          <w:rFonts w:ascii="Times New Roman" w:hAnsi="Times New Roman" w:cs="Times New Roman"/>
          <w:szCs w:val="28"/>
        </w:rPr>
        <w:t xml:space="preserve">w poszczególnych </w:t>
      </w:r>
      <w:r>
        <w:rPr>
          <w:rFonts w:ascii="Times New Roman" w:hAnsi="Times New Roman" w:cs="Times New Roman"/>
          <w:szCs w:val="28"/>
        </w:rPr>
        <w:t>sołectwach –</w:t>
      </w:r>
      <w:r w:rsidRPr="00B2267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zdecydowana większość, bo aż </w:t>
      </w:r>
      <w:r w:rsidRPr="00B2267C">
        <w:rPr>
          <w:rFonts w:ascii="Times New Roman" w:hAnsi="Times New Roman" w:cs="Times New Roman"/>
          <w:szCs w:val="28"/>
        </w:rPr>
        <w:t>72,5% ankietowanych odp</w:t>
      </w:r>
      <w:r>
        <w:rPr>
          <w:rFonts w:ascii="Times New Roman" w:hAnsi="Times New Roman" w:cs="Times New Roman"/>
          <w:szCs w:val="28"/>
        </w:rPr>
        <w:t xml:space="preserve">owiedziało </w:t>
      </w:r>
      <w:r w:rsidR="006F7C58">
        <w:rPr>
          <w:rFonts w:ascii="Times New Roman" w:hAnsi="Times New Roman" w:cs="Times New Roman"/>
          <w:szCs w:val="28"/>
        </w:rPr>
        <w:t xml:space="preserve">iż jest ona niewystarczająca, </w:t>
      </w:r>
      <w:r>
        <w:rPr>
          <w:rFonts w:ascii="Times New Roman" w:hAnsi="Times New Roman" w:cs="Times New Roman"/>
          <w:szCs w:val="28"/>
        </w:rPr>
        <w:t xml:space="preserve"> zaś 27,5% </w:t>
      </w:r>
      <w:r w:rsidRPr="00B2267C">
        <w:rPr>
          <w:rFonts w:ascii="Times New Roman" w:hAnsi="Times New Roman" w:cs="Times New Roman"/>
          <w:szCs w:val="28"/>
        </w:rPr>
        <w:t xml:space="preserve"> </w:t>
      </w:r>
      <w:r w:rsidR="006F7C58">
        <w:rPr>
          <w:rFonts w:ascii="Times New Roman" w:hAnsi="Times New Roman" w:cs="Times New Roman"/>
          <w:szCs w:val="28"/>
        </w:rPr>
        <w:t>że jest wystarczająca</w:t>
      </w:r>
      <w:r w:rsidRPr="00B2267C">
        <w:rPr>
          <w:rFonts w:ascii="Times New Roman" w:hAnsi="Times New Roman" w:cs="Times New Roman"/>
          <w:szCs w:val="28"/>
        </w:rPr>
        <w:t>.</w:t>
      </w:r>
    </w:p>
    <w:p w:rsidR="009F34F8" w:rsidRDefault="009F34F8" w:rsidP="00B83EC9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pl-PL"/>
        </w:rPr>
        <w:drawing>
          <wp:inline distT="0" distB="0" distL="0" distR="0">
            <wp:extent cx="4124325" cy="1666875"/>
            <wp:effectExtent l="0" t="0" r="9525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3EC9" w:rsidRDefault="00B83EC9" w:rsidP="00B83EC9">
      <w:pPr>
        <w:jc w:val="both"/>
        <w:rPr>
          <w:rFonts w:ascii="Times New Roman" w:hAnsi="Times New Roman" w:cs="Times New Roman"/>
          <w:szCs w:val="28"/>
        </w:rPr>
      </w:pPr>
    </w:p>
    <w:p w:rsidR="00B83EC9" w:rsidRDefault="00B83EC9" w:rsidP="00B83EC9">
      <w:pPr>
        <w:jc w:val="both"/>
        <w:rPr>
          <w:rFonts w:ascii="Times New Roman" w:hAnsi="Times New Roman" w:cs="Times New Roman"/>
          <w:szCs w:val="28"/>
        </w:rPr>
      </w:pPr>
    </w:p>
    <w:p w:rsidR="00B2267C" w:rsidRDefault="006F7C58" w:rsidP="00B83EC9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Zgoda</w:t>
      </w:r>
      <w:r w:rsidR="00B2267C">
        <w:rPr>
          <w:rFonts w:ascii="Times New Roman" w:hAnsi="Times New Roman" w:cs="Times New Roman"/>
          <w:szCs w:val="28"/>
        </w:rPr>
        <w:t xml:space="preserve"> na montaż lamp hybrydowych </w:t>
      </w:r>
      <w:r>
        <w:rPr>
          <w:rFonts w:ascii="Times New Roman" w:hAnsi="Times New Roman" w:cs="Times New Roman"/>
          <w:szCs w:val="28"/>
        </w:rPr>
        <w:t>była niemalże jednogłośna. O</w:t>
      </w:r>
      <w:r w:rsidR="00B2267C">
        <w:rPr>
          <w:rFonts w:ascii="Times New Roman" w:hAnsi="Times New Roman" w:cs="Times New Roman"/>
          <w:szCs w:val="28"/>
        </w:rPr>
        <w:t>powiedziało się</w:t>
      </w:r>
      <w:r>
        <w:rPr>
          <w:rFonts w:ascii="Times New Roman" w:hAnsi="Times New Roman" w:cs="Times New Roman"/>
          <w:szCs w:val="28"/>
        </w:rPr>
        <w:t xml:space="preserve"> za nią</w:t>
      </w:r>
      <w:r w:rsidR="00B2267C">
        <w:rPr>
          <w:rFonts w:ascii="Times New Roman" w:hAnsi="Times New Roman" w:cs="Times New Roman"/>
          <w:szCs w:val="28"/>
        </w:rPr>
        <w:t xml:space="preserve"> 97,5 %</w:t>
      </w:r>
      <w:r>
        <w:rPr>
          <w:rFonts w:ascii="Times New Roman" w:hAnsi="Times New Roman" w:cs="Times New Roman"/>
          <w:szCs w:val="28"/>
        </w:rPr>
        <w:t xml:space="preserve"> ankietowanych, a tylko 2,5% nie wyraziło takiej zgody.</w:t>
      </w:r>
    </w:p>
    <w:p w:rsidR="00B83EC9" w:rsidRDefault="00B83EC9" w:rsidP="00B83EC9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pl-PL"/>
        </w:rPr>
        <w:drawing>
          <wp:inline distT="0" distB="0" distL="0" distR="0">
            <wp:extent cx="5476875" cy="2286000"/>
            <wp:effectExtent l="0" t="0" r="9525" b="1905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267C" w:rsidRPr="00B83EC9" w:rsidRDefault="00B2267C">
      <w:pPr>
        <w:rPr>
          <w:rFonts w:ascii="Times New Roman" w:hAnsi="Times New Roman" w:cs="Times New Roman"/>
          <w:szCs w:val="28"/>
        </w:rPr>
      </w:pPr>
      <w:r w:rsidRPr="00B2267C">
        <w:rPr>
          <w:rFonts w:ascii="Times New Roman" w:hAnsi="Times New Roman" w:cs="Times New Roman"/>
          <w:sz w:val="24"/>
          <w:szCs w:val="24"/>
        </w:rPr>
        <w:lastRenderedPageBreak/>
        <w:t>Respondenci reprezentowali następujące sołectwa:</w:t>
      </w:r>
    </w:p>
    <w:p w:rsidR="00B83EC9" w:rsidRDefault="00B83EC9">
      <w:pPr>
        <w:rPr>
          <w:rFonts w:ascii="Times New Roman" w:hAnsi="Times New Roman" w:cs="Times New Roman"/>
          <w:sz w:val="24"/>
          <w:szCs w:val="24"/>
        </w:rPr>
        <w:sectPr w:rsidR="00B83E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267C" w:rsidRPr="00B2267C" w:rsidRDefault="00B2267C">
      <w:pPr>
        <w:rPr>
          <w:rFonts w:ascii="Times New Roman" w:hAnsi="Times New Roman" w:cs="Times New Roman"/>
          <w:sz w:val="24"/>
          <w:szCs w:val="24"/>
        </w:rPr>
      </w:pPr>
      <w:r w:rsidRPr="00B2267C">
        <w:rPr>
          <w:rFonts w:ascii="Times New Roman" w:hAnsi="Times New Roman" w:cs="Times New Roman"/>
          <w:sz w:val="24"/>
          <w:szCs w:val="24"/>
        </w:rPr>
        <w:lastRenderedPageBreak/>
        <w:t>Rajcza</w:t>
      </w:r>
      <w:r w:rsidRPr="00B2267C">
        <w:rPr>
          <w:rFonts w:ascii="Times New Roman" w:hAnsi="Times New Roman" w:cs="Times New Roman"/>
          <w:sz w:val="24"/>
          <w:szCs w:val="24"/>
        </w:rPr>
        <w:tab/>
      </w:r>
      <w:r w:rsidRPr="00B2267C">
        <w:rPr>
          <w:rFonts w:ascii="Times New Roman" w:hAnsi="Times New Roman" w:cs="Times New Roman"/>
          <w:sz w:val="24"/>
          <w:szCs w:val="24"/>
        </w:rPr>
        <w:tab/>
      </w:r>
      <w:r w:rsidRPr="00B2267C">
        <w:rPr>
          <w:rFonts w:ascii="Times New Roman" w:hAnsi="Times New Roman" w:cs="Times New Roman"/>
          <w:sz w:val="24"/>
          <w:szCs w:val="24"/>
        </w:rPr>
        <w:tab/>
        <w:t>- 35%</w:t>
      </w:r>
      <w:r w:rsidRPr="00B2267C">
        <w:rPr>
          <w:rFonts w:ascii="Times New Roman" w:hAnsi="Times New Roman" w:cs="Times New Roman"/>
          <w:sz w:val="24"/>
          <w:szCs w:val="24"/>
        </w:rPr>
        <w:br/>
        <w:t>Rycerka Górna</w:t>
      </w:r>
      <w:r w:rsidRPr="00B2267C">
        <w:rPr>
          <w:rFonts w:ascii="Times New Roman" w:hAnsi="Times New Roman" w:cs="Times New Roman"/>
          <w:sz w:val="24"/>
          <w:szCs w:val="24"/>
        </w:rPr>
        <w:tab/>
        <w:t>- 22,5%</w:t>
      </w:r>
      <w:r w:rsidRPr="00B2267C">
        <w:rPr>
          <w:rFonts w:ascii="Times New Roman" w:hAnsi="Times New Roman" w:cs="Times New Roman"/>
          <w:sz w:val="24"/>
          <w:szCs w:val="24"/>
        </w:rPr>
        <w:br/>
        <w:t>Rycerka Dolna</w:t>
      </w:r>
      <w:r w:rsidRPr="00B2267C">
        <w:rPr>
          <w:rFonts w:ascii="Times New Roman" w:hAnsi="Times New Roman" w:cs="Times New Roman"/>
          <w:sz w:val="24"/>
          <w:szCs w:val="24"/>
        </w:rPr>
        <w:tab/>
        <w:t>- 15%</w:t>
      </w:r>
      <w:r w:rsidRPr="00B2267C">
        <w:rPr>
          <w:rFonts w:ascii="Times New Roman" w:hAnsi="Times New Roman" w:cs="Times New Roman"/>
          <w:sz w:val="24"/>
          <w:szCs w:val="24"/>
        </w:rPr>
        <w:br/>
      </w:r>
      <w:r w:rsidRPr="00B2267C">
        <w:rPr>
          <w:rFonts w:ascii="Times New Roman" w:hAnsi="Times New Roman" w:cs="Times New Roman"/>
          <w:sz w:val="24"/>
          <w:szCs w:val="24"/>
        </w:rPr>
        <w:lastRenderedPageBreak/>
        <w:t>Sól</w:t>
      </w:r>
      <w:r w:rsidRPr="00B2267C">
        <w:rPr>
          <w:rFonts w:ascii="Times New Roman" w:hAnsi="Times New Roman" w:cs="Times New Roman"/>
          <w:sz w:val="24"/>
          <w:szCs w:val="24"/>
        </w:rPr>
        <w:tab/>
      </w:r>
      <w:r w:rsidRPr="00B2267C">
        <w:rPr>
          <w:rFonts w:ascii="Times New Roman" w:hAnsi="Times New Roman" w:cs="Times New Roman"/>
          <w:sz w:val="24"/>
          <w:szCs w:val="24"/>
        </w:rPr>
        <w:tab/>
      </w:r>
      <w:r w:rsidRPr="00B2267C">
        <w:rPr>
          <w:rFonts w:ascii="Times New Roman" w:hAnsi="Times New Roman" w:cs="Times New Roman"/>
          <w:sz w:val="24"/>
          <w:szCs w:val="24"/>
        </w:rPr>
        <w:tab/>
        <w:t>- 15%</w:t>
      </w:r>
      <w:r w:rsidRPr="00B2267C">
        <w:rPr>
          <w:rFonts w:ascii="Times New Roman" w:hAnsi="Times New Roman" w:cs="Times New Roman"/>
          <w:sz w:val="24"/>
          <w:szCs w:val="24"/>
        </w:rPr>
        <w:br/>
        <w:t>Sól Kiczora</w:t>
      </w:r>
      <w:r w:rsidRPr="00B2267C">
        <w:rPr>
          <w:rFonts w:ascii="Times New Roman" w:hAnsi="Times New Roman" w:cs="Times New Roman"/>
          <w:sz w:val="24"/>
          <w:szCs w:val="24"/>
        </w:rPr>
        <w:tab/>
      </w:r>
      <w:r w:rsidRPr="00B2267C">
        <w:rPr>
          <w:rFonts w:ascii="Times New Roman" w:hAnsi="Times New Roman" w:cs="Times New Roman"/>
          <w:sz w:val="24"/>
          <w:szCs w:val="24"/>
        </w:rPr>
        <w:tab/>
        <w:t>- 2,5%</w:t>
      </w:r>
      <w:r w:rsidRPr="00B2267C">
        <w:rPr>
          <w:rFonts w:ascii="Times New Roman" w:hAnsi="Times New Roman" w:cs="Times New Roman"/>
          <w:sz w:val="24"/>
          <w:szCs w:val="24"/>
        </w:rPr>
        <w:br/>
        <w:t>Zwardoń</w:t>
      </w:r>
      <w:r w:rsidRPr="00B2267C">
        <w:rPr>
          <w:rFonts w:ascii="Times New Roman" w:hAnsi="Times New Roman" w:cs="Times New Roman"/>
          <w:sz w:val="24"/>
          <w:szCs w:val="24"/>
        </w:rPr>
        <w:tab/>
      </w:r>
      <w:r w:rsidRPr="00B2267C">
        <w:rPr>
          <w:rFonts w:ascii="Times New Roman" w:hAnsi="Times New Roman" w:cs="Times New Roman"/>
          <w:sz w:val="24"/>
          <w:szCs w:val="24"/>
        </w:rPr>
        <w:tab/>
        <w:t>- 10%</w:t>
      </w:r>
      <w:r w:rsidRPr="00B2267C">
        <w:rPr>
          <w:rFonts w:ascii="Times New Roman" w:hAnsi="Times New Roman" w:cs="Times New Roman"/>
          <w:sz w:val="24"/>
          <w:szCs w:val="24"/>
        </w:rPr>
        <w:tab/>
      </w:r>
    </w:p>
    <w:p w:rsidR="00B83EC9" w:rsidRDefault="00B83EC9">
      <w:pPr>
        <w:rPr>
          <w:rFonts w:ascii="Times New Roman" w:hAnsi="Times New Roman" w:cs="Times New Roman"/>
          <w:sz w:val="24"/>
          <w:szCs w:val="24"/>
        </w:rPr>
        <w:sectPr w:rsidR="00B83EC9" w:rsidSect="00B83E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83EC9" w:rsidRPr="00B2267C" w:rsidRDefault="00B83EC9">
      <w:pPr>
        <w:rPr>
          <w:rFonts w:ascii="Times New Roman" w:hAnsi="Times New Roman" w:cs="Times New Roman"/>
          <w:sz w:val="24"/>
          <w:szCs w:val="24"/>
        </w:rPr>
      </w:pPr>
    </w:p>
    <w:p w:rsidR="00B83EC9" w:rsidRPr="00B2267C" w:rsidRDefault="00B83EC9" w:rsidP="00B83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4861419" wp14:editId="16BDD103">
            <wp:extent cx="5972175" cy="3200400"/>
            <wp:effectExtent l="0" t="0" r="9525" b="1905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276B" w:rsidRDefault="00F22E32" w:rsidP="00B83EC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F22E32" w:rsidRDefault="00F22E32" w:rsidP="00B83EC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F22E32" w:rsidRDefault="00A406D0" w:rsidP="00B83EC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Analiza ankiety:</w:t>
      </w:r>
      <w:r w:rsidR="00E43108">
        <w:rPr>
          <w:rFonts w:ascii="Times New Roman" w:hAnsi="Times New Roman" w:cs="Times New Roman"/>
          <w:noProof/>
          <w:sz w:val="24"/>
          <w:szCs w:val="24"/>
          <w:lang w:eastAsia="pl-PL"/>
        </w:rPr>
        <w:br/>
        <w:t>Sabina Łajczak</w:t>
      </w:r>
      <w:bookmarkStart w:id="0" w:name="_GoBack"/>
      <w:bookmarkEnd w:id="0"/>
      <w:r w:rsidR="00F22E32">
        <w:rPr>
          <w:rFonts w:ascii="Times New Roman" w:hAnsi="Times New Roman" w:cs="Times New Roman"/>
          <w:noProof/>
          <w:sz w:val="24"/>
          <w:szCs w:val="24"/>
          <w:lang w:eastAsia="pl-PL"/>
        </w:rPr>
        <w:br/>
        <w:t xml:space="preserve">Referat </w:t>
      </w:r>
      <w:r w:rsidR="00E43108">
        <w:rPr>
          <w:rFonts w:ascii="Times New Roman" w:hAnsi="Times New Roman" w:cs="Times New Roman"/>
          <w:noProof/>
          <w:sz w:val="24"/>
          <w:szCs w:val="24"/>
          <w:lang w:eastAsia="pl-PL"/>
        </w:rPr>
        <w:t>RBGK</w:t>
      </w:r>
    </w:p>
    <w:p w:rsidR="00B83EC9" w:rsidRDefault="00B83EC9" w:rsidP="00B83EC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B83EC9" w:rsidRDefault="00B83EC9" w:rsidP="00B83EC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B83EC9" w:rsidRDefault="00B83EC9" w:rsidP="00B83EC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B83EC9" w:rsidRDefault="00B83EC9" w:rsidP="00B83EC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B83EC9" w:rsidRPr="00B2267C" w:rsidRDefault="00B83EC9" w:rsidP="00B83EC9">
      <w:pPr>
        <w:rPr>
          <w:rFonts w:ascii="Times New Roman" w:hAnsi="Times New Roman" w:cs="Times New Roman"/>
          <w:sz w:val="24"/>
          <w:szCs w:val="24"/>
        </w:rPr>
      </w:pPr>
    </w:p>
    <w:sectPr w:rsidR="00B83EC9" w:rsidRPr="00B2267C" w:rsidSect="00B83E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15399"/>
    <w:multiLevelType w:val="hybridMultilevel"/>
    <w:tmpl w:val="B84015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6B"/>
    <w:rsid w:val="001E276B"/>
    <w:rsid w:val="003F3929"/>
    <w:rsid w:val="005A65AE"/>
    <w:rsid w:val="006F7C58"/>
    <w:rsid w:val="009F34F8"/>
    <w:rsid w:val="00A406D0"/>
    <w:rsid w:val="00B2267C"/>
    <w:rsid w:val="00B83EC9"/>
    <w:rsid w:val="00E43108"/>
    <w:rsid w:val="00F2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2267C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2267C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100"/>
              <a:t>Czy uważa Pan/Pan, że istniejąca infrastruktura oświetlenia ulicznego w Twojej miejscowości jest wystarczająca?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903002309468821E-2"/>
          <c:y val="0.45935238095238096"/>
          <c:w val="0.81265710146508818"/>
          <c:h val="0.45683809523809527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uważa Pan/Pan, że istniejąca infrastruktura oświetlenia ulicznego w Twojej miejscowości jest wystarczająca?</c:v>
                </c:pt>
              </c:strCache>
            </c:strRef>
          </c:tx>
          <c:dPt>
            <c:idx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1"/>
            <c:bubble3D val="0"/>
            <c:spPr>
              <a:solidFill>
                <a:srgbClr val="FFC000"/>
              </a:solidFill>
            </c:spPr>
          </c:dPt>
          <c:cat>
            <c:strRef>
              <c:f>Arkusz1!$A$2:$A$3</c:f>
              <c:strCache>
                <c:ptCount val="2"/>
                <c:pt idx="0">
                  <c:v>NIE </c:v>
                </c:pt>
                <c:pt idx="1">
                  <c:v>TAK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72.5</c:v>
                </c:pt>
                <c:pt idx="1">
                  <c:v>27.5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6030914149588102"/>
          <c:y val="0.55632065991751023"/>
          <c:w val="0.1019386202590727"/>
          <c:h val="0.2755491563554555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100"/>
              <a:t>Czy jest Pan/Pani za montażem hybrydowych lamp oświetleniowych </a:t>
            </a:r>
            <a:r>
              <a:rPr lang="pl-PL" sz="1100"/>
              <a:t/>
            </a:r>
            <a:br>
              <a:rPr lang="pl-PL" sz="1100"/>
            </a:br>
            <a:r>
              <a:rPr lang="en-US" sz="1100"/>
              <a:t>w miejscach, w których wykonanie tradycyjnego oświetlenia zasilanego </a:t>
            </a:r>
            <a:r>
              <a:rPr lang="pl-PL" sz="1100"/>
              <a:t/>
            </a:r>
            <a:br>
              <a:rPr lang="pl-PL" sz="1100"/>
            </a:br>
            <a:r>
              <a:rPr lang="en-US" sz="1100"/>
              <a:t>z sieci elektroenergetycznej jest ekonomicznie nieuzasadnione lub wręcz niemożliwe?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202898550724636E-2"/>
          <c:y val="0.40400000000000003"/>
          <c:w val="0.8589226520597969"/>
          <c:h val="0.52933333333333332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3) Czy jest Pan/Pani za montażem hybrydowych lamp oświetleniowych w miejscach, w których wykonanie tradycyjnego oświetlenia zasilanego z sieci elektroenergetycznej jest ekonomicznie nieuzasadnione lub wręcz niemożliwe? 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97.5</c:v>
                </c:pt>
                <c:pt idx="1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169973753280837"/>
          <c:y val="0.58632764654418201"/>
          <c:w val="7.6149811708319068E-2"/>
          <c:h val="0.2009212598425196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Ilość osób ankietowanych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Ilooścć osób ankietowanych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</c:spPr>
          </c:dPt>
          <c:cat>
            <c:strRef>
              <c:f>Arkusz1!$A$2:$A$7</c:f>
              <c:strCache>
                <c:ptCount val="6"/>
                <c:pt idx="0">
                  <c:v>Rajcza</c:v>
                </c:pt>
                <c:pt idx="1">
                  <c:v>Rycerka Górna</c:v>
                </c:pt>
                <c:pt idx="2">
                  <c:v>Rycerka Dolna</c:v>
                </c:pt>
                <c:pt idx="3">
                  <c:v>Sól</c:v>
                </c:pt>
                <c:pt idx="4">
                  <c:v>Sól Kiczora</c:v>
                </c:pt>
                <c:pt idx="5">
                  <c:v>Zwardoń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35</c:v>
                </c:pt>
                <c:pt idx="1">
                  <c:v>22.5</c:v>
                </c:pt>
                <c:pt idx="2">
                  <c:v>15</c:v>
                </c:pt>
                <c:pt idx="3">
                  <c:v>15</c:v>
                </c:pt>
                <c:pt idx="4">
                  <c:v>2.5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4599168"/>
        <c:axId val="194600960"/>
        <c:axId val="0"/>
      </c:bar3DChart>
      <c:catAx>
        <c:axId val="194599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94600960"/>
        <c:crosses val="autoZero"/>
        <c:auto val="1"/>
        <c:lblAlgn val="ctr"/>
        <c:lblOffset val="100"/>
        <c:noMultiLvlLbl val="0"/>
      </c:catAx>
      <c:valAx>
        <c:axId val="194600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599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a.miesiaczek</cp:lastModifiedBy>
  <cp:revision>6</cp:revision>
  <dcterms:created xsi:type="dcterms:W3CDTF">2016-07-01T08:02:00Z</dcterms:created>
  <dcterms:modified xsi:type="dcterms:W3CDTF">2016-07-01T10:24:00Z</dcterms:modified>
</cp:coreProperties>
</file>