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B0729D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</w:t>
      </w:r>
      <w:r w:rsidR="00E90899">
        <w:rPr>
          <w:rFonts w:ascii="Times New Roman" w:eastAsia="Times New Roman" w:hAnsi="Times New Roman" w:cs="Times New Roman"/>
          <w:b/>
          <w:lang w:eastAsia="pl-PL"/>
        </w:rPr>
        <w:t>9.2020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B20CEB">
        <w:rPr>
          <w:rFonts w:ascii="Times New Roman" w:eastAsia="Times New Roman" w:hAnsi="Times New Roman" w:cs="Times New Roman"/>
          <w:b/>
          <w:lang w:eastAsia="pl-PL"/>
        </w:rPr>
        <w:t>F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D86049" w:rsidRPr="00062D47" w:rsidRDefault="00D86049" w:rsidP="0064006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062D47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„ZIMOWE UTRZYMANIE </w:t>
      </w:r>
      <w:r w:rsidR="009D617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DRÓG GMINNYCH, ULIC, CHODNIKÓW I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PARKINGÓW NA TERENIE GMINY RAJCZA W</w:t>
      </w:r>
      <w:r w:rsidR="003D35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OKRESIE ZIMOWYM </w:t>
      </w:r>
      <w:r w:rsidR="00E9089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2020/2021”.</w:t>
      </w:r>
    </w:p>
    <w:p w:rsidR="004962D3" w:rsidRPr="0064006D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062D47" w:rsidRPr="0064006D" w:rsidRDefault="00B20CEB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NR 6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SOŁECTWO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RYCERKA DOLNA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DROGI GMINNE I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ŚCIEŻKA ROWEROWA</w:t>
      </w:r>
    </w:p>
    <w:p w:rsidR="004962D3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E90899" w:rsidRDefault="00E90899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0899" w:rsidRDefault="00E90899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E90899" w:rsidRDefault="00E90899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0899" w:rsidRDefault="00E90899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B0729D" w:rsidRDefault="00B0729D" w:rsidP="00B072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E3B" w:rsidRPr="006E137F" w:rsidRDefault="00D03E3B" w:rsidP="00E908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ZADANIE 6. – SOŁECTWO RYCERKA DOLNA – DROGI GMINNE </w:t>
      </w:r>
    </w:p>
    <w:p w:rsidR="00D03E3B" w:rsidRPr="006E137F" w:rsidRDefault="00D03E3B" w:rsidP="00D03E3B">
      <w:pPr>
        <w:numPr>
          <w:ilvl w:val="1"/>
          <w:numId w:val="1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Krawców,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po Kamieńcach,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Pralni,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koło Kurowskiego,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Surego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przystanku PKP,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Łabaja,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Bibrów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 Wydry,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Głębia,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Julii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Radwaniak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Kapliczki, 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Ryłków,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Stolarskiej,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Gardasa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obok J. Hutyry i A. Fuks,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Witka,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Gajdosa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 kamieńcach do wyciągu,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Brandysa,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Piroga,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nad J. Brandys,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Kudłatych,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Cokota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Bułki,  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Głębokiego,</w:t>
      </w:r>
    </w:p>
    <w:p w:rsidR="00D03E3B" w:rsidRPr="006E137F" w:rsidRDefault="00D03E3B" w:rsidP="00D03E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Kaplicy.  </w:t>
      </w:r>
    </w:p>
    <w:p w:rsidR="00D03E3B" w:rsidRDefault="00D03E3B" w:rsidP="00D03E3B">
      <w:pPr>
        <w:numPr>
          <w:ilvl w:val="1"/>
          <w:numId w:val="1"/>
        </w:numPr>
        <w:tabs>
          <w:tab w:val="num" w:pos="644"/>
        </w:tabs>
        <w:spacing w:after="0" w:line="240" w:lineRule="auto"/>
        <w:ind w:firstLine="6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Ścieżka rowerowa w Rycerce Dolnej, tylko na odcinkach, które są jednocześnie drogami dojazdami do posesji. </w:t>
      </w:r>
    </w:p>
    <w:p w:rsidR="00D03E3B" w:rsidRDefault="00D03E3B" w:rsidP="00D03E3B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D47" w:rsidRPr="00E90899" w:rsidRDefault="00D86049" w:rsidP="00062D4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 w:rsidR="00B20C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062D47" w:rsidRP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4B4545"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</w:t>
      </w:r>
      <w:r w:rsidR="00062D47"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akcji czynnej</w:t>
      </w:r>
      <w:r w:rsidR="004B454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B4545"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EB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E90899" w:rsidRDefault="00E90899" w:rsidP="00E9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4545" w:rsidRDefault="004B4545" w:rsidP="004B454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4B4545" w:rsidRDefault="004B4545" w:rsidP="004B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E90899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3D35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4B4545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899" w:rsidRPr="00E90899" w:rsidRDefault="00E90899" w:rsidP="00E90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89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EB" w:rsidRPr="00B20CEB" w:rsidRDefault="00062D47" w:rsidP="00B20CE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B20CEB" w:rsidRPr="00B20CEB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lastRenderedPageBreak/>
        <w:t>Oświadczamy, iż wszystkie informacje zamieszczone w ofercie są prawdziwe.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</w:rPr>
        <w:t>W związku z treścią punktu XI</w:t>
      </w:r>
      <w:r w:rsidR="00B0729D">
        <w:rPr>
          <w:rFonts w:ascii="Times New Roman" w:eastAsia="Calibri" w:hAnsi="Times New Roman" w:cs="Times New Roman"/>
          <w:b/>
        </w:rPr>
        <w:t>I</w:t>
      </w:r>
      <w:r w:rsidRPr="00062D47">
        <w:rPr>
          <w:rFonts w:ascii="Times New Roman" w:eastAsia="Calibri" w:hAnsi="Times New Roman" w:cs="Times New Roman"/>
          <w:b/>
        </w:rPr>
        <w:t>.8</w:t>
      </w:r>
      <w:r w:rsidR="00B0729D">
        <w:rPr>
          <w:rFonts w:ascii="Times New Roman" w:eastAsia="Calibri" w:hAnsi="Times New Roman" w:cs="Times New Roman"/>
          <w:b/>
        </w:rPr>
        <w:t xml:space="preserve"> </w:t>
      </w:r>
      <w:r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>
        <w:rPr>
          <w:rFonts w:ascii="Times New Roman" w:eastAsia="Calibri" w:hAnsi="Times New Roman" w:cs="Times New Roman"/>
          <w:b/>
        </w:rPr>
        <w:t xml:space="preserve">bowiązku podatkowego w zakresie </w:t>
      </w:r>
      <w:r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E908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E908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E908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E908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E908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B20CEB" w:rsidRPr="00E90899" w:rsidRDefault="00B20CEB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0CEB" w:rsidRDefault="00B20CEB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90899" w:rsidRDefault="00E9089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90899" w:rsidRDefault="00E9089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4962D3" w:rsidRDefault="004962D3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0899" w:rsidRDefault="00E90899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0899" w:rsidRDefault="00E90899" w:rsidP="00640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  <w:bookmarkStart w:id="0" w:name="_GoBack"/>
      <w:bookmarkEnd w:id="0"/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78" w:rsidRDefault="008B2778" w:rsidP="00062D47">
      <w:pPr>
        <w:spacing w:after="0" w:line="240" w:lineRule="auto"/>
      </w:pPr>
      <w:r>
        <w:separator/>
      </w:r>
    </w:p>
  </w:endnote>
  <w:endnote w:type="continuationSeparator" w:id="0">
    <w:p w:rsidR="008B2778" w:rsidRDefault="008B2778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78" w:rsidRDefault="008B2778" w:rsidP="00062D47">
      <w:pPr>
        <w:spacing w:after="0" w:line="240" w:lineRule="auto"/>
      </w:pPr>
      <w:r>
        <w:separator/>
      </w:r>
    </w:p>
  </w:footnote>
  <w:footnote w:type="continuationSeparator" w:id="0">
    <w:p w:rsidR="008B2778" w:rsidRDefault="008B2778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96060F5C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7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3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17"/>
  </w:num>
  <w:num w:numId="15">
    <w:abstractNumId w:val="12"/>
  </w:num>
  <w:num w:numId="16">
    <w:abstractNumId w:val="1"/>
  </w:num>
  <w:num w:numId="17">
    <w:abstractNumId w:val="8"/>
  </w:num>
  <w:num w:numId="18">
    <w:abstractNumId w:val="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1D35CF"/>
    <w:rsid w:val="00270F99"/>
    <w:rsid w:val="00281CFC"/>
    <w:rsid w:val="00330DE7"/>
    <w:rsid w:val="003D35D9"/>
    <w:rsid w:val="003F18CD"/>
    <w:rsid w:val="004451F6"/>
    <w:rsid w:val="004962D3"/>
    <w:rsid w:val="004B4545"/>
    <w:rsid w:val="004F046B"/>
    <w:rsid w:val="004F65D6"/>
    <w:rsid w:val="005464AB"/>
    <w:rsid w:val="005E1246"/>
    <w:rsid w:val="0064006D"/>
    <w:rsid w:val="006429AE"/>
    <w:rsid w:val="006E4038"/>
    <w:rsid w:val="008B2778"/>
    <w:rsid w:val="009D617B"/>
    <w:rsid w:val="00AF43C8"/>
    <w:rsid w:val="00B0729D"/>
    <w:rsid w:val="00B20CEB"/>
    <w:rsid w:val="00C50EA9"/>
    <w:rsid w:val="00CA70E5"/>
    <w:rsid w:val="00D03E3B"/>
    <w:rsid w:val="00D129FD"/>
    <w:rsid w:val="00D86049"/>
    <w:rsid w:val="00D9783D"/>
    <w:rsid w:val="00DD2BB4"/>
    <w:rsid w:val="00E54460"/>
    <w:rsid w:val="00E72EF4"/>
    <w:rsid w:val="00E90899"/>
    <w:rsid w:val="00E93D48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1232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8</cp:revision>
  <dcterms:created xsi:type="dcterms:W3CDTF">2019-10-08T09:12:00Z</dcterms:created>
  <dcterms:modified xsi:type="dcterms:W3CDTF">2020-09-24T11:20:00Z</dcterms:modified>
</cp:coreProperties>
</file>