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95" w:rsidRDefault="00893895" w:rsidP="008938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895">
        <w:rPr>
          <w:rFonts w:ascii="Times New Roman" w:hAnsi="Times New Roman" w:cs="Times New Roman"/>
          <w:b/>
          <w:sz w:val="20"/>
          <w:szCs w:val="20"/>
        </w:rPr>
        <w:t>ZP.271.1.NIEOGR.0</w:t>
      </w:r>
      <w:r w:rsidR="00E15BFE">
        <w:rPr>
          <w:rFonts w:ascii="Times New Roman" w:hAnsi="Times New Roman" w:cs="Times New Roman"/>
          <w:b/>
          <w:sz w:val="20"/>
          <w:szCs w:val="20"/>
        </w:rPr>
        <w:t>6</w:t>
      </w:r>
      <w:bookmarkStart w:id="0" w:name="_GoBack"/>
      <w:bookmarkEnd w:id="0"/>
      <w:r w:rsidRPr="00893895">
        <w:rPr>
          <w:rFonts w:ascii="Times New Roman" w:hAnsi="Times New Roman" w:cs="Times New Roman"/>
          <w:b/>
          <w:sz w:val="20"/>
          <w:szCs w:val="20"/>
        </w:rPr>
        <w:t>.2013</w:t>
      </w:r>
    </w:p>
    <w:p w:rsidR="00726A7C" w:rsidRDefault="00893895" w:rsidP="00726A7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Załącznik  nr 5 do specyfikacji </w:t>
      </w:r>
    </w:p>
    <w:p w:rsidR="00893895" w:rsidRPr="00726A7C" w:rsidRDefault="00893895" w:rsidP="00726A7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893895" w:rsidRPr="00893895" w:rsidRDefault="00893895" w:rsidP="00893895">
      <w:pPr>
        <w:rPr>
          <w:rFonts w:ascii="Times New Roman" w:hAnsi="Times New Roman" w:cs="Times New Roman"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>pieczęć firmowa</w:t>
      </w:r>
    </w:p>
    <w:p w:rsidR="00893895" w:rsidRPr="00893895" w:rsidRDefault="00893895" w:rsidP="008938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895">
        <w:rPr>
          <w:rFonts w:ascii="Times New Roman" w:hAnsi="Times New Roman" w:cs="Times New Roman"/>
          <w:b/>
          <w:sz w:val="20"/>
          <w:szCs w:val="20"/>
        </w:rPr>
        <w:t xml:space="preserve">WYKAZ  OSÓB </w:t>
      </w:r>
    </w:p>
    <w:p w:rsidR="00893895" w:rsidRPr="00893895" w:rsidRDefault="00893895" w:rsidP="00893895">
      <w:pPr>
        <w:jc w:val="both"/>
        <w:rPr>
          <w:rFonts w:ascii="Times New Roman" w:hAnsi="Times New Roman" w:cs="Times New Roman"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93895" w:rsidRPr="00893895" w:rsidRDefault="00893895" w:rsidP="00893895">
      <w:pPr>
        <w:rPr>
          <w:rFonts w:ascii="Times New Roman" w:hAnsi="Times New Roman" w:cs="Times New Roman"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>Nazwa wykonawcy………………………………………………………………………………………</w:t>
      </w:r>
    </w:p>
    <w:p w:rsidR="00893895" w:rsidRPr="00893895" w:rsidRDefault="00893895" w:rsidP="00893895">
      <w:pPr>
        <w:rPr>
          <w:rFonts w:ascii="Times New Roman" w:hAnsi="Times New Roman" w:cs="Times New Roman"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>Adres wykonawcy………………………………………………………………………………………..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93895" w:rsidRPr="00726A7C" w:rsidTr="001C044D">
        <w:trPr>
          <w:trHeight w:val="1239"/>
        </w:trPr>
        <w:tc>
          <w:tcPr>
            <w:tcW w:w="1809" w:type="dxa"/>
          </w:tcPr>
          <w:p w:rsidR="00893895" w:rsidRPr="00726A7C" w:rsidRDefault="00893895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895" w:rsidRPr="00726A7C" w:rsidRDefault="00893895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895" w:rsidRPr="00726A7C" w:rsidRDefault="00893895" w:rsidP="00D13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A7C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:rsidR="00893895" w:rsidRPr="00726A7C" w:rsidRDefault="00893895" w:rsidP="00D13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A7C">
              <w:rPr>
                <w:rFonts w:ascii="Times New Roman" w:hAnsi="Times New Roman" w:cs="Times New Roman"/>
                <w:sz w:val="18"/>
                <w:szCs w:val="18"/>
              </w:rPr>
              <w:t>Kwalifikacje zawodowe - rodzaj uprawień (specjalność, data wydania)</w:t>
            </w:r>
          </w:p>
        </w:tc>
        <w:tc>
          <w:tcPr>
            <w:tcW w:w="1418" w:type="dxa"/>
          </w:tcPr>
          <w:p w:rsidR="00893895" w:rsidRPr="00726A7C" w:rsidRDefault="00893895" w:rsidP="00D13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895" w:rsidRPr="00726A7C" w:rsidRDefault="00893895" w:rsidP="00D13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A7C">
              <w:rPr>
                <w:rFonts w:ascii="Times New Roman" w:hAnsi="Times New Roman" w:cs="Times New Roman"/>
                <w:sz w:val="18"/>
                <w:szCs w:val="18"/>
              </w:rPr>
              <w:t>Doświadczenie zawodowe</w:t>
            </w:r>
          </w:p>
        </w:tc>
        <w:tc>
          <w:tcPr>
            <w:tcW w:w="1417" w:type="dxa"/>
          </w:tcPr>
          <w:p w:rsidR="00893895" w:rsidRPr="00726A7C" w:rsidRDefault="00893895" w:rsidP="00D132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895" w:rsidRPr="00726A7C" w:rsidRDefault="00893895" w:rsidP="00D13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7C">
              <w:rPr>
                <w:rFonts w:ascii="Times New Roman" w:hAnsi="Times New Roman" w:cs="Times New Roman"/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93895" w:rsidRPr="00726A7C" w:rsidRDefault="00893895" w:rsidP="00D13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A7C">
              <w:rPr>
                <w:rFonts w:ascii="Times New Roman" w:hAnsi="Times New Roman" w:cs="Times New Roman"/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93895" w:rsidRPr="00726A7C" w:rsidRDefault="00893895" w:rsidP="00D132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A7C">
              <w:rPr>
                <w:rFonts w:ascii="Times New Roman" w:hAnsi="Times New Roman" w:cs="Times New Roman"/>
                <w:sz w:val="18"/>
                <w:szCs w:val="18"/>
              </w:rPr>
              <w:t>Informacja dotycząca podstawy dysponowania osobą</w:t>
            </w:r>
            <w:r w:rsidRPr="00726A7C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1C044D" w:rsidRPr="00893895" w:rsidTr="00726A7C">
        <w:trPr>
          <w:trHeight w:val="3668"/>
        </w:trPr>
        <w:tc>
          <w:tcPr>
            <w:tcW w:w="1809" w:type="dxa"/>
          </w:tcPr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A7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A7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C044D" w:rsidRPr="00726A7C" w:rsidRDefault="001C044D" w:rsidP="00D13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A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A7C">
              <w:rPr>
                <w:rFonts w:ascii="Times New Roman" w:hAnsi="Times New Roman" w:cs="Times New Roman"/>
                <w:sz w:val="16"/>
                <w:szCs w:val="16"/>
              </w:rPr>
              <w:t>Dysponuje</w:t>
            </w:r>
            <w:r w:rsidRPr="00726A7C">
              <w:rPr>
                <w:rFonts w:ascii="Times New Roman" w:hAnsi="Times New Roman" w:cs="Times New Roman"/>
                <w:sz w:val="16"/>
                <w:szCs w:val="16"/>
              </w:rPr>
              <w:br/>
              <w:t>Będę dysponował</w:t>
            </w: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A7C">
              <w:rPr>
                <w:rFonts w:ascii="Times New Roman" w:hAnsi="Times New Roman" w:cs="Times New Roman"/>
                <w:sz w:val="16"/>
                <w:szCs w:val="16"/>
              </w:rPr>
              <w:t>Dysponuje</w:t>
            </w:r>
            <w:r w:rsidRPr="00726A7C">
              <w:rPr>
                <w:rFonts w:ascii="Times New Roman" w:hAnsi="Times New Roman" w:cs="Times New Roman"/>
                <w:sz w:val="16"/>
                <w:szCs w:val="16"/>
              </w:rPr>
              <w:br/>
              <w:t>Będę dysponował</w:t>
            </w: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44D" w:rsidRPr="00726A7C" w:rsidRDefault="001C044D" w:rsidP="00D13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A7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</w:tbl>
    <w:p w:rsidR="00893895" w:rsidRDefault="00893895" w:rsidP="00893895">
      <w:pPr>
        <w:rPr>
          <w:rFonts w:ascii="Times New Roman" w:hAnsi="Times New Roman" w:cs="Times New Roman"/>
          <w:sz w:val="20"/>
          <w:szCs w:val="20"/>
        </w:rPr>
      </w:pPr>
    </w:p>
    <w:p w:rsidR="00113ACB" w:rsidRDefault="00113ACB" w:rsidP="00893895">
      <w:pPr>
        <w:rPr>
          <w:rFonts w:ascii="Times New Roman" w:hAnsi="Times New Roman" w:cs="Times New Roman"/>
          <w:sz w:val="20"/>
          <w:szCs w:val="20"/>
        </w:rPr>
      </w:pPr>
    </w:p>
    <w:p w:rsidR="00113ACB" w:rsidRPr="00893895" w:rsidRDefault="00113ACB" w:rsidP="00893895">
      <w:pPr>
        <w:rPr>
          <w:rFonts w:ascii="Times New Roman" w:hAnsi="Times New Roman" w:cs="Times New Roman"/>
          <w:sz w:val="20"/>
          <w:szCs w:val="20"/>
        </w:rPr>
      </w:pPr>
    </w:p>
    <w:p w:rsidR="00893895" w:rsidRPr="001C044D" w:rsidRDefault="00893895" w:rsidP="00893895">
      <w:pPr>
        <w:rPr>
          <w:rFonts w:ascii="Times New Roman" w:hAnsi="Times New Roman" w:cs="Times New Roman"/>
          <w:sz w:val="20"/>
          <w:szCs w:val="20"/>
        </w:rPr>
      </w:pPr>
      <w:r w:rsidRPr="001C044D">
        <w:rPr>
          <w:rFonts w:ascii="Times New Roman" w:hAnsi="Times New Roman" w:cs="Times New Roman"/>
          <w:b/>
          <w:sz w:val="20"/>
          <w:szCs w:val="20"/>
        </w:rPr>
        <w:lastRenderedPageBreak/>
        <w:t>UWAGA</w:t>
      </w:r>
      <w:r w:rsidRPr="001C044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93895" w:rsidRPr="001C044D" w:rsidRDefault="00893895" w:rsidP="00893895">
      <w:pPr>
        <w:rPr>
          <w:rFonts w:ascii="Times New Roman" w:hAnsi="Times New Roman" w:cs="Times New Roman"/>
          <w:sz w:val="20"/>
          <w:szCs w:val="20"/>
        </w:rPr>
      </w:pPr>
      <w:r w:rsidRPr="001C044D">
        <w:rPr>
          <w:rFonts w:ascii="Times New Roman" w:hAnsi="Times New Roman" w:cs="Times New Roman"/>
          <w:b/>
          <w:sz w:val="20"/>
          <w:szCs w:val="20"/>
        </w:rPr>
        <w:t>*</w:t>
      </w:r>
      <w:r w:rsidRPr="001C044D">
        <w:rPr>
          <w:rFonts w:ascii="Times New Roman" w:hAnsi="Times New Roman" w:cs="Times New Roman"/>
          <w:sz w:val="20"/>
          <w:szCs w:val="20"/>
        </w:rPr>
        <w:t>Należy wpisać (dysponuje  lub  będę dysponował)</w:t>
      </w:r>
    </w:p>
    <w:p w:rsidR="00893895" w:rsidRPr="00893895" w:rsidRDefault="00893895" w:rsidP="00893895">
      <w:pPr>
        <w:rPr>
          <w:rFonts w:ascii="Times New Roman" w:hAnsi="Times New Roman" w:cs="Times New Roman"/>
          <w:i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 xml:space="preserve">W przypadku  wykazania osób którymi  </w:t>
      </w:r>
      <w:r w:rsidRPr="00893895">
        <w:rPr>
          <w:rFonts w:ascii="Times New Roman" w:hAnsi="Times New Roman" w:cs="Times New Roman"/>
          <w:b/>
          <w:sz w:val="20"/>
          <w:szCs w:val="20"/>
        </w:rPr>
        <w:t>będzie dysponował</w:t>
      </w:r>
      <w:r w:rsidRPr="00893895">
        <w:rPr>
          <w:rFonts w:ascii="Times New Roman" w:hAnsi="Times New Roman" w:cs="Times New Roman"/>
          <w:sz w:val="20"/>
          <w:szCs w:val="20"/>
        </w:rPr>
        <w:t xml:space="preserve"> do wykazu  należy dołączyć  </w:t>
      </w:r>
      <w:r w:rsidRPr="00893895">
        <w:rPr>
          <w:rFonts w:ascii="Times New Roman" w:hAnsi="Times New Roman" w:cs="Times New Roman"/>
          <w:b/>
          <w:sz w:val="20"/>
          <w:szCs w:val="20"/>
        </w:rPr>
        <w:t>zobowiązanie podmiotów udostępnionych</w:t>
      </w:r>
      <w:r w:rsidRPr="00893895">
        <w:rPr>
          <w:rFonts w:ascii="Times New Roman" w:hAnsi="Times New Roman" w:cs="Times New Roman"/>
          <w:sz w:val="20"/>
          <w:szCs w:val="20"/>
        </w:rPr>
        <w:t>.</w:t>
      </w:r>
    </w:p>
    <w:p w:rsidR="00893895" w:rsidRPr="00893895" w:rsidRDefault="00893895" w:rsidP="00893895">
      <w:pPr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893895" w:rsidRPr="00893895" w:rsidRDefault="00893895" w:rsidP="00893895">
      <w:pPr>
        <w:rPr>
          <w:rFonts w:ascii="Times New Roman" w:hAnsi="Times New Roman" w:cs="Times New Roman"/>
          <w:i/>
          <w:sz w:val="20"/>
          <w:szCs w:val="20"/>
        </w:rPr>
      </w:pPr>
    </w:p>
    <w:p w:rsidR="00893895" w:rsidRPr="00893895" w:rsidRDefault="00893895" w:rsidP="00893895">
      <w:pPr>
        <w:rPr>
          <w:rFonts w:ascii="Times New Roman" w:hAnsi="Times New Roman" w:cs="Times New Roman"/>
          <w:i/>
          <w:sz w:val="20"/>
          <w:szCs w:val="20"/>
        </w:rPr>
      </w:pPr>
    </w:p>
    <w:p w:rsidR="00893895" w:rsidRPr="00893895" w:rsidRDefault="00893895" w:rsidP="00893895">
      <w:pPr>
        <w:rPr>
          <w:rFonts w:ascii="Times New Roman" w:hAnsi="Times New Roman" w:cs="Times New Roman"/>
          <w:i/>
          <w:sz w:val="20"/>
          <w:szCs w:val="20"/>
        </w:rPr>
      </w:pPr>
    </w:p>
    <w:p w:rsidR="00893895" w:rsidRPr="00893895" w:rsidRDefault="00893895" w:rsidP="00893895">
      <w:pPr>
        <w:rPr>
          <w:rFonts w:ascii="Times New Roman" w:hAnsi="Times New Roman" w:cs="Times New Roman"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………………………………………………………..</w:t>
      </w:r>
    </w:p>
    <w:p w:rsidR="00893895" w:rsidRPr="00893895" w:rsidRDefault="00893895" w:rsidP="00893895">
      <w:pPr>
        <w:rPr>
          <w:rFonts w:ascii="Times New Roman" w:hAnsi="Times New Roman" w:cs="Times New Roman"/>
          <w:sz w:val="20"/>
          <w:szCs w:val="20"/>
        </w:rPr>
      </w:pPr>
      <w:r w:rsidRPr="008938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(data i podpis wykonawcy lub osoby upoważnionej)</w:t>
      </w:r>
    </w:p>
    <w:p w:rsidR="00893895" w:rsidRPr="00893895" w:rsidRDefault="00893895" w:rsidP="00893895">
      <w:pPr>
        <w:rPr>
          <w:rFonts w:ascii="Times New Roman" w:hAnsi="Times New Roman" w:cs="Times New Roman"/>
          <w:sz w:val="20"/>
          <w:szCs w:val="20"/>
        </w:rPr>
      </w:pPr>
    </w:p>
    <w:p w:rsidR="00893895" w:rsidRPr="00893895" w:rsidRDefault="00893895" w:rsidP="00893895">
      <w:pPr>
        <w:rPr>
          <w:rFonts w:ascii="Times New Roman" w:hAnsi="Times New Roman" w:cs="Times New Roman"/>
          <w:sz w:val="20"/>
          <w:szCs w:val="20"/>
        </w:rPr>
      </w:pPr>
    </w:p>
    <w:sectPr w:rsidR="00893895" w:rsidRPr="00893895" w:rsidSect="004C224A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1D" w:rsidRDefault="00F661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6611D" w:rsidRDefault="00F661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1D" w:rsidRDefault="00F661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6611D" w:rsidRDefault="00F661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1C221F3" wp14:editId="5F9D1E46">
          <wp:simplePos x="0" y="0"/>
          <wp:positionH relativeFrom="margin">
            <wp:posOffset>-228600</wp:posOffset>
          </wp:positionH>
          <wp:positionV relativeFrom="margin">
            <wp:posOffset>-1323975</wp:posOffset>
          </wp:positionV>
          <wp:extent cx="585470" cy="685800"/>
          <wp:effectExtent l="0" t="0" r="508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99F49B5" wp14:editId="5EDB7C45">
          <wp:simplePos x="0" y="0"/>
          <wp:positionH relativeFrom="margin">
            <wp:posOffset>531495</wp:posOffset>
          </wp:positionH>
          <wp:positionV relativeFrom="margin">
            <wp:posOffset>-1289050</wp:posOffset>
          </wp:positionV>
          <wp:extent cx="744855" cy="660400"/>
          <wp:effectExtent l="0" t="0" r="0" b="635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3B42E7" wp14:editId="6D82579B">
          <wp:simplePos x="0" y="0"/>
          <wp:positionH relativeFrom="margin">
            <wp:posOffset>5453380</wp:posOffset>
          </wp:positionH>
          <wp:positionV relativeFrom="margin">
            <wp:posOffset>-1314450</wp:posOffset>
          </wp:positionV>
          <wp:extent cx="541655" cy="628650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C67BE49" wp14:editId="72FBBC6D">
          <wp:simplePos x="0" y="0"/>
          <wp:positionH relativeFrom="margin">
            <wp:posOffset>3276600</wp:posOffset>
          </wp:positionH>
          <wp:positionV relativeFrom="margin">
            <wp:posOffset>-1242060</wp:posOffset>
          </wp:positionV>
          <wp:extent cx="1981200" cy="59436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</w:t>
                          </w:r>
                          <w:r w:rsidR="0098182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mocja i Modernizacja Tras Spacerowych na Polsko-Słowackim Pograniczu, w miejscowości Zwardoń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Projekt współfinansowany przez Unię Europejską </w:t>
                          </w:r>
                          <w:r w:rsidR="0098182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Europejskiego Funduszu Rozwoju Regionalnego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w 85% w ramach Programu Współpracy Transgranicznej Rzeczpospolita Polska – Republika Słowacka 2007-2013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oraz budżetu państwa w 10%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       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Pr</w:t>
                    </w:r>
                    <w:r w:rsidR="0098182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o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mocja i Modernizacja Tras Spacerowych na Polsko-Słowackim Pograniczu, w miejscowości Zwardoń</w:t>
                    </w: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 xml:space="preserve">Projekt współfinansowany przez Unię Europejską </w:t>
                    </w:r>
                    <w:r w:rsidR="0098182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 xml:space="preserve"> Europejskiego Funduszu Rozwoju Regionalnego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w 85% w ramach Programu Współpracy Transgranicznej Rzeczpospolita Polska – Republika Słowacka 2007-2013 </w:t>
                    </w:r>
                    <w:r>
                      <w:rPr>
                        <w:sz w:val="16"/>
                        <w:szCs w:val="16"/>
                      </w:rPr>
                      <w:br/>
                      <w:t>oraz budżetu państwa w 10% za pośrednictwem Euroregionu Beskidy.</w:t>
                    </w: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9273AB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6E68D775" wp14:editId="471EA5A7">
          <wp:simplePos x="0" y="0"/>
          <wp:positionH relativeFrom="margin">
            <wp:posOffset>1551940</wp:posOffset>
          </wp:positionH>
          <wp:positionV relativeFrom="margin">
            <wp:posOffset>-1104900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B83"/>
    <w:rsid w:val="00113ACB"/>
    <w:rsid w:val="001356FE"/>
    <w:rsid w:val="001537F4"/>
    <w:rsid w:val="001662A8"/>
    <w:rsid w:val="001C044D"/>
    <w:rsid w:val="00316F0A"/>
    <w:rsid w:val="003535DD"/>
    <w:rsid w:val="003A63E1"/>
    <w:rsid w:val="00406B5A"/>
    <w:rsid w:val="0041429C"/>
    <w:rsid w:val="004A2646"/>
    <w:rsid w:val="004C2246"/>
    <w:rsid w:val="004C224A"/>
    <w:rsid w:val="005772F8"/>
    <w:rsid w:val="0072281E"/>
    <w:rsid w:val="00726A7C"/>
    <w:rsid w:val="007522C9"/>
    <w:rsid w:val="007B3194"/>
    <w:rsid w:val="008174BC"/>
    <w:rsid w:val="00893895"/>
    <w:rsid w:val="008F5D50"/>
    <w:rsid w:val="009273AB"/>
    <w:rsid w:val="00981828"/>
    <w:rsid w:val="00A220A2"/>
    <w:rsid w:val="00B110B1"/>
    <w:rsid w:val="00BA63BF"/>
    <w:rsid w:val="00BC6D51"/>
    <w:rsid w:val="00C959C4"/>
    <w:rsid w:val="00CA5CE4"/>
    <w:rsid w:val="00CA695E"/>
    <w:rsid w:val="00CF19AB"/>
    <w:rsid w:val="00D5759C"/>
    <w:rsid w:val="00D901C6"/>
    <w:rsid w:val="00E15BFE"/>
    <w:rsid w:val="00E926AD"/>
    <w:rsid w:val="00ED5C7A"/>
    <w:rsid w:val="00EE2313"/>
    <w:rsid w:val="00F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20</cp:revision>
  <cp:lastPrinted>2013-04-22T13:07:00Z</cp:lastPrinted>
  <dcterms:created xsi:type="dcterms:W3CDTF">2013-04-24T06:47:00Z</dcterms:created>
  <dcterms:modified xsi:type="dcterms:W3CDTF">2013-05-10T06:06:00Z</dcterms:modified>
</cp:coreProperties>
</file>